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EC" w:rsidRPr="00151CEC" w:rsidRDefault="00151CEC" w:rsidP="00151CEC">
      <w:r w:rsidRPr="00151CEC">
        <w:rPr>
          <w:b/>
          <w:bCs/>
        </w:rPr>
        <w:t>1.ДОПУСК К ЕГЭ.</w:t>
      </w:r>
    </w:p>
    <w:p w:rsidR="00151CEC" w:rsidRPr="00151CEC" w:rsidRDefault="00151CEC" w:rsidP="00151CEC">
      <w:r w:rsidRPr="00151CEC">
        <w:t>Основным нормативным документом, регламентирующим процедуру проведения ЕГЭ, является </w:t>
      </w:r>
      <w:hyperlink r:id="rId6" w:tgtFrame="_blank" w:history="1">
        <w:r w:rsidRPr="00151CEC">
          <w:rPr>
            <w:rStyle w:val="a3"/>
            <w:b/>
            <w:bCs/>
          </w:rPr>
          <w:t>Порядок проведения ГИА-11</w:t>
        </w:r>
      </w:hyperlink>
    </w:p>
    <w:p w:rsidR="00151CEC" w:rsidRPr="00151CEC" w:rsidRDefault="00151CEC" w:rsidP="00151CEC">
      <w:r w:rsidRPr="00151CEC">
        <w:t xml:space="preserve">К </w:t>
      </w:r>
      <w:proofErr w:type="gramStart"/>
      <w:r w:rsidRPr="00151CEC">
        <w:t>ЕГЭ  </w:t>
      </w:r>
      <w:r w:rsidRPr="00151CEC">
        <w:rPr>
          <w:b/>
          <w:bCs/>
        </w:rPr>
        <w:t>допускаются</w:t>
      </w:r>
      <w:proofErr w:type="gramEnd"/>
      <w:r w:rsidRPr="00151CEC">
        <w:rPr>
          <w:b/>
          <w:bCs/>
        </w:rPr>
        <w:t>:</w:t>
      </w:r>
    </w:p>
    <w:p w:rsidR="00151CEC" w:rsidRPr="00151CEC" w:rsidRDefault="00151CEC" w:rsidP="00151CEC">
      <w:r w:rsidRPr="00151CEC">
        <w:rPr>
          <w:b/>
          <w:bCs/>
          <w:noProof/>
          <w:lang w:eastAsia="ru-RU"/>
        </w:rPr>
        <w:drawing>
          <wp:inline distT="0" distB="0" distL="0" distR="0">
            <wp:extent cx="693420" cy="563880"/>
            <wp:effectExtent l="0" t="0" r="0" b="7620"/>
            <wp:docPr id="44" name="Рисунок 44"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обучающиеся</w:t>
      </w:r>
      <w:r w:rsidRPr="00151CEC">
        <w:t>, не имеющие академической задолженности, в том числе за итоговое </w:t>
      </w:r>
      <w:hyperlink r:id="rId9" w:tgtFrame="_blank" w:history="1">
        <w:r w:rsidRPr="00151CEC">
          <w:rPr>
            <w:rStyle w:val="a3"/>
            <w:b/>
            <w:bCs/>
          </w:rPr>
          <w:t>сочинение (изложение)</w:t>
        </w:r>
      </w:hyperlink>
      <w:r w:rsidRPr="00151CEC">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
    <w:p w:rsidR="00151CEC" w:rsidRPr="00151CEC" w:rsidRDefault="00151CEC" w:rsidP="00151CEC">
      <w:r w:rsidRPr="00151CEC">
        <w:rPr>
          <w:i/>
          <w:iCs/>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rsidR="00151CEC" w:rsidRPr="00151CEC" w:rsidRDefault="00151CEC" w:rsidP="00151CEC">
      <w:r w:rsidRPr="00151CEC">
        <w:rPr>
          <w:b/>
          <w:bCs/>
          <w:noProof/>
          <w:lang w:eastAsia="ru-RU"/>
        </w:rPr>
        <w:drawing>
          <wp:inline distT="0" distB="0" distL="0" distR="0">
            <wp:extent cx="693420" cy="563880"/>
            <wp:effectExtent l="0" t="0" r="0" b="7620"/>
            <wp:docPr id="43" name="Рисунок 43"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выпускники прошлых лет.</w:t>
      </w:r>
    </w:p>
    <w:p w:rsidR="00151CEC" w:rsidRPr="00151CEC" w:rsidRDefault="00151CEC" w:rsidP="00151CEC">
      <w:r w:rsidRPr="00151CEC">
        <w:rPr>
          <w:b/>
          <w:bCs/>
          <w:noProof/>
          <w:lang w:eastAsia="ru-RU"/>
        </w:rPr>
        <w:drawing>
          <wp:inline distT="0" distB="0" distL="0" distR="0">
            <wp:extent cx="693420" cy="563880"/>
            <wp:effectExtent l="0" t="0" r="0" b="7620"/>
            <wp:docPr id="42" name="Рисунок 42"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обучающие по образовательным программам среднего профессионального образования, </w:t>
      </w:r>
      <w:r w:rsidRPr="00151CEC">
        <w:t>прошедшие программу среднего общего образования</w:t>
      </w:r>
      <w:r w:rsidRPr="00151CEC">
        <w:rPr>
          <w:b/>
          <w:bCs/>
        </w:rPr>
        <w:t>.</w:t>
      </w:r>
    </w:p>
    <w:p w:rsidR="00151CEC" w:rsidRPr="00151CEC" w:rsidRDefault="00151CEC" w:rsidP="00151CEC">
      <w:r w:rsidRPr="00151CEC">
        <w:rPr>
          <w:b/>
          <w:bCs/>
        </w:rPr>
        <w:t>2. ПЕРИОДЫ ЕГЭ.</w:t>
      </w:r>
    </w:p>
    <w:p w:rsidR="00151CEC" w:rsidRPr="00151CEC" w:rsidRDefault="00151CEC" w:rsidP="00151CEC">
      <w:r w:rsidRPr="00151CEC">
        <w:rPr>
          <w:b/>
          <w:bCs/>
          <w:noProof/>
          <w:lang w:eastAsia="ru-RU"/>
        </w:rPr>
        <w:drawing>
          <wp:inline distT="0" distB="0" distL="0" distR="0">
            <wp:extent cx="693420" cy="563880"/>
            <wp:effectExtent l="0" t="0" r="0" b="7620"/>
            <wp:docPr id="41" name="Рисунок 41"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май, июнь:</w:t>
      </w:r>
    </w:p>
    <w:p w:rsidR="00151CEC" w:rsidRPr="00151CEC" w:rsidRDefault="00151CEC" w:rsidP="00151CEC">
      <w:pPr>
        <w:numPr>
          <w:ilvl w:val="0"/>
          <w:numId w:val="1"/>
        </w:numPr>
      </w:pPr>
      <w:r w:rsidRPr="00151CEC">
        <w:t>выпускники прошлых лет (в резервные дни);</w:t>
      </w:r>
    </w:p>
    <w:p w:rsidR="00151CEC" w:rsidRPr="00151CEC" w:rsidRDefault="00151CEC" w:rsidP="00151CEC">
      <w:pPr>
        <w:numPr>
          <w:ilvl w:val="0"/>
          <w:numId w:val="1"/>
        </w:numPr>
      </w:pPr>
      <w:r w:rsidRPr="00151CEC">
        <w:t>обучающиеся, имеющие неудовлетворительный результат в прошлые годы;</w:t>
      </w:r>
    </w:p>
    <w:p w:rsidR="00151CEC" w:rsidRPr="00151CEC" w:rsidRDefault="00151CEC" w:rsidP="00151CEC">
      <w:pPr>
        <w:numPr>
          <w:ilvl w:val="0"/>
          <w:numId w:val="1"/>
        </w:numPr>
      </w:pPr>
      <w:r w:rsidRPr="00151CEC">
        <w:t>обучающие по образовательным программам среднего профессионального образования, прошедшие программу среднего общего образования</w:t>
      </w:r>
      <w:r w:rsidRPr="00151CEC">
        <w:rPr>
          <w:b/>
          <w:bCs/>
        </w:rPr>
        <w:t>;</w:t>
      </w:r>
    </w:p>
    <w:p w:rsidR="00151CEC" w:rsidRPr="00151CEC" w:rsidRDefault="00151CEC" w:rsidP="00151CEC">
      <w:pPr>
        <w:numPr>
          <w:ilvl w:val="0"/>
          <w:numId w:val="1"/>
        </w:numPr>
      </w:pPr>
      <w:r w:rsidRPr="00151CEC">
        <w:t xml:space="preserve">обучающиеся, не имеющие академической задолженности (в </w:t>
      </w:r>
      <w:proofErr w:type="spellStart"/>
      <w:r w:rsidRPr="00151CEC">
        <w:t>т.ч</w:t>
      </w:r>
      <w:proofErr w:type="spellEnd"/>
      <w:r w:rsidRPr="00151CEC">
        <w:t>.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удовлетворительных;</w:t>
      </w:r>
    </w:p>
    <w:p w:rsidR="00151CEC" w:rsidRPr="00151CEC" w:rsidRDefault="00151CEC" w:rsidP="00151CEC">
      <w:pPr>
        <w:numPr>
          <w:ilvl w:val="0"/>
          <w:numId w:val="1"/>
        </w:numPr>
      </w:pPr>
      <w:r w:rsidRPr="00151CEC">
        <w:t>обучающиеся Х-Х1(Х11) классов, окончившие освоение сдаваемого предмета и имеющие годовые отметки не ниже удовлетворительных по всем учебным предметам плана за предпоследний год обучения.</w:t>
      </w:r>
    </w:p>
    <w:p w:rsidR="00151CEC" w:rsidRPr="00151CEC" w:rsidRDefault="00151CEC" w:rsidP="00151CEC">
      <w:r w:rsidRPr="00151CEC">
        <w:rPr>
          <w:b/>
          <w:bCs/>
          <w:noProof/>
          <w:lang w:eastAsia="ru-RU"/>
        </w:rPr>
        <w:drawing>
          <wp:inline distT="0" distB="0" distL="0" distR="0">
            <wp:extent cx="693420" cy="563880"/>
            <wp:effectExtent l="0" t="0" r="0" b="7620"/>
            <wp:docPr id="40" name="Рисунок 40"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 сентябрь:</w:t>
      </w:r>
    </w:p>
    <w:p w:rsidR="00151CEC" w:rsidRPr="00151CEC" w:rsidRDefault="00151CEC" w:rsidP="00151CEC">
      <w:pPr>
        <w:numPr>
          <w:ilvl w:val="0"/>
          <w:numId w:val="2"/>
        </w:numPr>
      </w:pPr>
      <w:r w:rsidRPr="00151CEC">
        <w:lastRenderedPageBreak/>
        <w:t>лица со справкой об обучении (обучающиеся, не прошедшие ГИА-11 или получившие на ГИА-11 неудовлетворительный результат более чем по одному обязательному учебному предмету, либо получившие повторно неудовлетворительный результат по одному из этих предметов)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32"/>
      </w:tblGrid>
      <w:tr w:rsidR="00151CEC" w:rsidRPr="00151CEC" w:rsidTr="00151CE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151CEC" w:rsidRPr="00151CEC" w:rsidRDefault="00151CEC" w:rsidP="00151CEC">
            <w:r w:rsidRPr="00151CEC">
              <w:rPr>
                <w:b/>
                <w:bCs/>
              </w:rPr>
              <w:t>3. ПОДАЧА ЗАЯВЛЕНИЙ.</w:t>
            </w:r>
          </w:p>
        </w:tc>
      </w:tr>
    </w:tbl>
    <w:p w:rsidR="00151CEC" w:rsidRPr="00151CEC" w:rsidRDefault="00151CEC" w:rsidP="00151CEC">
      <w:r w:rsidRPr="00151CEC">
        <w:t>Подать заявление на ЕГЭ необходимо с 1 декабря по 1 февраля:</w:t>
      </w:r>
    </w:p>
    <w:p w:rsidR="00151CEC" w:rsidRPr="00151CEC" w:rsidRDefault="00151CEC" w:rsidP="00151CEC">
      <w:pPr>
        <w:numPr>
          <w:ilvl w:val="0"/>
          <w:numId w:val="3"/>
        </w:numPr>
      </w:pPr>
      <w:r w:rsidRPr="00151CEC">
        <w:t xml:space="preserve">обучающимся XI (XII) — в МКОУ </w:t>
      </w:r>
      <w:r>
        <w:t>Хребтовскую школу</w:t>
      </w:r>
    </w:p>
    <w:p w:rsidR="00151CEC" w:rsidRPr="00151CEC" w:rsidRDefault="00151CEC" w:rsidP="00151CEC">
      <w:pPr>
        <w:numPr>
          <w:ilvl w:val="0"/>
          <w:numId w:val="3"/>
        </w:numPr>
      </w:pPr>
      <w:r w:rsidRPr="00151CEC">
        <w:t>выпускникам прошлых лет и обучающимся СПО, планирующим сдавать ЕГЭ в территориях края по месту жительства — в места, определенные Министерством образования Красноярского края;</w:t>
      </w:r>
    </w:p>
    <w:p w:rsidR="00151CEC" w:rsidRPr="00151CEC" w:rsidRDefault="00151CEC" w:rsidP="00151CEC">
      <w:pPr>
        <w:numPr>
          <w:ilvl w:val="0"/>
          <w:numId w:val="3"/>
        </w:numPr>
      </w:pPr>
      <w:r w:rsidRPr="00151CEC">
        <w:t xml:space="preserve">обучающимся СПО, планирующим сдавать ЕГЭ в г. Красноярске – по </w:t>
      </w:r>
      <w:proofErr w:type="gramStart"/>
      <w:r w:rsidRPr="00151CEC">
        <w:t>адресу:  г.</w:t>
      </w:r>
      <w:proofErr w:type="gramEnd"/>
      <w:r w:rsidRPr="00151CEC">
        <w:t xml:space="preserve"> Красноярск,  ул. А. Матросова,  20,                  тел. 2-36-37-96, обучающиеся СПО  предоставляют паспорт и справку, которая подтверждает получение среднего общего образования.</w:t>
      </w:r>
    </w:p>
    <w:p w:rsidR="00151CEC" w:rsidRPr="00151CEC" w:rsidRDefault="00151CEC" w:rsidP="00151CEC">
      <w:pPr>
        <w:numPr>
          <w:ilvl w:val="0"/>
          <w:numId w:val="3"/>
        </w:numPr>
      </w:pPr>
      <w:r w:rsidRPr="00151CEC">
        <w:t xml:space="preserve">выпускникам прошлых лет, планирующим сдавать ЕГЭ в г. Красноярске – по </w:t>
      </w:r>
      <w:proofErr w:type="gramStart"/>
      <w:r w:rsidRPr="00151CEC">
        <w:t>адресу:  г.</w:t>
      </w:r>
      <w:proofErr w:type="gramEnd"/>
      <w:r w:rsidRPr="00151CEC">
        <w:t xml:space="preserve"> Красноярск, ул. Высотная, 9   (по предварительной записи по тел. 2-46-00-29, 2-04-04-33), при себе обязательно иметь :</w:t>
      </w:r>
    </w:p>
    <w:p w:rsidR="00151CEC" w:rsidRPr="00151CEC" w:rsidRDefault="00151CEC" w:rsidP="00151CEC">
      <w:r w:rsidRPr="00151CEC">
        <w:t>— паспорт;</w:t>
      </w:r>
    </w:p>
    <w:p w:rsidR="00151CEC" w:rsidRPr="00151CEC" w:rsidRDefault="00151CEC" w:rsidP="00151CEC">
      <w:r w:rsidRPr="00151CEC">
        <w:t xml:space="preserve">— оригинал документа об образовании (либо заверенную копию): аттестат о среднем общем </w:t>
      </w:r>
      <w:proofErr w:type="gramStart"/>
      <w:r w:rsidRPr="00151CEC">
        <w:t>образовании</w:t>
      </w:r>
      <w:proofErr w:type="gramEnd"/>
      <w:r w:rsidRPr="00151CEC">
        <w:t xml:space="preserve"> либо диплом о среднем специальном образовании;</w:t>
      </w:r>
    </w:p>
    <w:p w:rsidR="00151CEC" w:rsidRPr="00151CEC" w:rsidRDefault="00151CEC" w:rsidP="00151CEC">
      <w:r w:rsidRPr="00151CEC">
        <w:t>— СНИЛС;</w:t>
      </w:r>
    </w:p>
    <w:p w:rsidR="00151CEC" w:rsidRPr="00151CEC" w:rsidRDefault="00151CEC" w:rsidP="00151CEC">
      <w:r w:rsidRPr="00151CEC">
        <w:t>— заполненный комплект документов</w:t>
      </w:r>
    </w:p>
    <w:p w:rsidR="00151CEC" w:rsidRPr="00151CEC" w:rsidRDefault="00151CEC" w:rsidP="00151CEC">
      <w:r w:rsidRPr="00151CEC">
        <w:t>Образцы заполнения: (</w:t>
      </w:r>
      <w:hyperlink r:id="rId10" w:history="1">
        <w:r w:rsidRPr="00151CEC">
          <w:rPr>
            <w:rStyle w:val="a3"/>
          </w:rPr>
          <w:t>скачать здесь)</w:t>
        </w:r>
      </w:hyperlink>
    </w:p>
    <w:p w:rsidR="00151CEC" w:rsidRPr="00151CEC" w:rsidRDefault="00151CEC" w:rsidP="00151CEC">
      <w:r w:rsidRPr="00151CEC">
        <w:t>Заявления подаются лично участниками ЕГЭ на основании документа, удостоверяющего личность (паспорта),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w:t>
      </w:r>
    </w:p>
    <w:p w:rsidR="00151CEC" w:rsidRPr="00151CEC" w:rsidRDefault="00151CEC" w:rsidP="00151CEC">
      <w:r w:rsidRPr="00151CEC">
        <w:t>Участники с ОВЗ должны при подаче заявления предъявить копию рекомендаций ПМПК, инвалиды, дети-инвалиды — оригинал или заверенную копию справки МСЭ.</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151CEC" w:rsidRPr="00151CEC" w:rsidTr="00151CEC">
        <w:tc>
          <w:tcPr>
            <w:tcW w:w="0" w:type="auto"/>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151CEC" w:rsidRPr="00151CEC" w:rsidRDefault="00151CEC" w:rsidP="00151CEC">
            <w:r w:rsidRPr="00151CEC">
              <w:rPr>
                <w:b/>
                <w:bCs/>
              </w:rPr>
              <w:t>Участники ЕГЭ изменяют (дополняют)</w:t>
            </w:r>
            <w:r w:rsidRPr="00151CEC">
              <w:t> выбор учебного предмета после 1 февраля при наличии у них уважительных причин (болезни или иных обстоятельств, подтвержденных документально). Для этого необходимо  подать </w:t>
            </w:r>
            <w:r w:rsidRPr="00151CEC">
              <w:rPr>
                <w:b/>
                <w:bCs/>
              </w:rPr>
              <w:t>заявление в ГЭК не позднее чем за две недели до начала соответствующих экзаменов</w:t>
            </w:r>
            <w:r w:rsidRPr="00151CEC">
              <w:t>.</w:t>
            </w:r>
          </w:p>
        </w:tc>
      </w:tr>
    </w:tbl>
    <w:p w:rsidR="00151CEC" w:rsidRPr="00151CEC" w:rsidRDefault="00151CEC" w:rsidP="00151CEC">
      <w:r w:rsidRPr="00151CEC">
        <w:t>Для обучающихся </w:t>
      </w:r>
      <w:r w:rsidRPr="00151CEC">
        <w:rPr>
          <w:b/>
          <w:bCs/>
        </w:rPr>
        <w:t>с ограниченными возможностями здоровья, инвалидов, детей-инвалидов, выпускников учреждений уголовно-исполнительной системы, обучающихся учреждений СПО </w:t>
      </w:r>
      <w:r w:rsidRPr="00151CEC">
        <w:t>государственная итоговая аттестация может проводиться в форме </w:t>
      </w:r>
      <w:r w:rsidRPr="00151CEC">
        <w:rPr>
          <w:b/>
          <w:bCs/>
        </w:rPr>
        <w:t>ГВЭ</w:t>
      </w:r>
      <w:r w:rsidRPr="00151CEC">
        <w:t>, а также в форме </w:t>
      </w:r>
      <w:r w:rsidRPr="00151CEC">
        <w:rPr>
          <w:b/>
          <w:bCs/>
        </w:rPr>
        <w:t>ЕГЭ</w:t>
      </w:r>
      <w:r w:rsidRPr="00151CEC">
        <w:t> (по </w:t>
      </w:r>
      <w:r w:rsidRPr="00151CEC">
        <w:rPr>
          <w:b/>
          <w:bCs/>
        </w:rPr>
        <w:t>желанию выпускника</w:t>
      </w:r>
      <w:r w:rsidRPr="00151CEC">
        <w:t>). При этом допускается сочетание обеих форм итоговой аттестации.</w:t>
      </w:r>
    </w:p>
    <w:p w:rsidR="00151CEC" w:rsidRPr="00151CEC" w:rsidRDefault="00151CEC" w:rsidP="00151CEC">
      <w:r w:rsidRPr="00151CEC">
        <w:t>Участники с ОВЗ должны при подаче заявления предъявить копию рекомендаций ПМПК, инвалиды, дети-инвалиды — оригинал или заверенную копию справки МСЭ</w:t>
      </w:r>
    </w:p>
    <w:p w:rsidR="00151CEC" w:rsidRPr="00151CEC" w:rsidRDefault="00151CEC" w:rsidP="00151CEC">
      <w:r w:rsidRPr="00151CEC">
        <w:lastRenderedPageBreak/>
        <w:t>Обучающиеся, </w:t>
      </w:r>
      <w:r w:rsidRPr="00151CEC">
        <w:rPr>
          <w:b/>
          <w:bCs/>
        </w:rPr>
        <w:t>являющиеся в текущем году победителями или призерами</w:t>
      </w:r>
      <w:r w:rsidRPr="00151CEC">
        <w:t> 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устанавливаемом Минобрнауки, освобождаются от прохождения ГИА по учебному предмету, соответствующему профилю олимпиады.</w:t>
      </w:r>
    </w:p>
    <w:p w:rsidR="00151CEC" w:rsidRPr="00151CEC" w:rsidRDefault="00151CEC" w:rsidP="00151CEC">
      <w:r w:rsidRPr="00151CEC">
        <w:rPr>
          <w:b/>
          <w:bCs/>
        </w:rPr>
        <w:t>4. ПОДГОТОВКА К ЕГЭ.</w:t>
      </w:r>
    </w:p>
    <w:p w:rsidR="00151CEC" w:rsidRPr="00151CEC" w:rsidRDefault="00151CEC" w:rsidP="00151CEC">
      <w:r w:rsidRPr="00151CEC">
        <w:t>Для </w:t>
      </w:r>
      <w:r w:rsidRPr="00151CEC">
        <w:rPr>
          <w:b/>
          <w:bCs/>
        </w:rPr>
        <w:t>подготовки к ЕГЭ</w:t>
      </w:r>
      <w:r w:rsidRPr="00151CEC">
        <w:t> можно использовать открытый </w:t>
      </w:r>
      <w:hyperlink r:id="rId11" w:tgtFrame="_blank" w:history="1">
        <w:r w:rsidRPr="00151CEC">
          <w:rPr>
            <w:rStyle w:val="a3"/>
            <w:b/>
            <w:bCs/>
          </w:rPr>
          <w:t>банк заданий ЕГЭ </w:t>
        </w:r>
      </w:hyperlink>
      <w:r w:rsidRPr="00151CEC">
        <w:t>или</w:t>
      </w:r>
      <w:r w:rsidRPr="00151CEC">
        <w:rPr>
          <w:b/>
          <w:bCs/>
        </w:rPr>
        <w:t> </w:t>
      </w:r>
      <w:hyperlink r:id="rId12" w:tgtFrame="_blank" w:history="1">
        <w:r w:rsidRPr="00151CEC">
          <w:rPr>
            <w:rStyle w:val="a3"/>
            <w:b/>
            <w:bCs/>
          </w:rPr>
          <w:t>демоверсии</w:t>
        </w:r>
      </w:hyperlink>
    </w:p>
    <w:p w:rsidR="00151CEC" w:rsidRPr="00151CEC" w:rsidRDefault="00151CEC" w:rsidP="00151CEC">
      <w:r w:rsidRPr="00151CEC">
        <w:rPr>
          <w:b/>
          <w:bCs/>
        </w:rPr>
        <w:t>5.ПРОВЕДЕНИЕ ЭКЗАМЕНА.</w:t>
      </w:r>
    </w:p>
    <w:p w:rsidR="00151CEC" w:rsidRPr="00151CEC" w:rsidRDefault="00151CEC" w:rsidP="00151CEC">
      <w:r w:rsidRPr="00151CEC">
        <w:rPr>
          <w:b/>
          <w:bCs/>
        </w:rPr>
        <w:t xml:space="preserve">На экзамен необходимо явиться не позднее 9-00, при себе иметь черную </w:t>
      </w:r>
      <w:proofErr w:type="spellStart"/>
      <w:r w:rsidRPr="00151CEC">
        <w:rPr>
          <w:b/>
          <w:bCs/>
        </w:rPr>
        <w:t>гелевую</w:t>
      </w:r>
      <w:proofErr w:type="spellEnd"/>
      <w:r w:rsidRPr="00151CEC">
        <w:rPr>
          <w:b/>
          <w:bCs/>
        </w:rPr>
        <w:t xml:space="preserve"> ручку, паспорт</w:t>
      </w:r>
    </w:p>
    <w:p w:rsidR="00151CEC" w:rsidRPr="00151CEC" w:rsidRDefault="00151CEC" w:rsidP="00151CEC">
      <w:r w:rsidRPr="00151CEC">
        <w:rPr>
          <w:i/>
          <w:iCs/>
        </w:rPr>
        <w:t xml:space="preserve">Участники ЕГЭ могут взять с собой в аудиторию только документ, удостоверяющий личность черную </w:t>
      </w:r>
      <w:proofErr w:type="spellStart"/>
      <w:r w:rsidRPr="00151CEC">
        <w:rPr>
          <w:i/>
          <w:iCs/>
        </w:rPr>
        <w:t>гелевую</w:t>
      </w:r>
      <w:proofErr w:type="spellEnd"/>
      <w:r w:rsidRPr="00151CEC">
        <w:rPr>
          <w:i/>
          <w:iCs/>
        </w:rPr>
        <w:t xml:space="preserve"> ручку, специальные технические средства для участников ЕГЭ (для лиц с ограниченными возможностями здоровья (ОВЗ), детей-инвалидов, инвалидов), при необходимости — лекарства и питание, а также средства обучения и воспитания</w:t>
      </w:r>
    </w:p>
    <w:p w:rsidR="00151CEC" w:rsidRPr="00151CEC" w:rsidRDefault="00151CEC" w:rsidP="00151CEC">
      <w:r w:rsidRPr="00151CEC">
        <w:rPr>
          <w:b/>
          <w:bCs/>
        </w:rPr>
        <w:t>ЕГЭ по всем предметам начинается в 10-00</w:t>
      </w:r>
    </w:p>
    <w:p w:rsidR="00151CEC" w:rsidRPr="00151CEC" w:rsidRDefault="00151CEC" w:rsidP="00151CEC">
      <w:r w:rsidRPr="00151CEC">
        <w:rPr>
          <w:b/>
          <w:bCs/>
        </w:rPr>
        <w:t>Продолжительность экзамена по каждому предмету:</w:t>
      </w:r>
    </w:p>
    <w:p w:rsidR="00151CEC" w:rsidRPr="00151CEC" w:rsidRDefault="00151CEC" w:rsidP="00151CEC">
      <w:r w:rsidRPr="00151CEC">
        <w:rPr>
          <w:b/>
          <w:bCs/>
          <w:noProof/>
          <w:lang w:eastAsia="ru-RU"/>
        </w:rPr>
        <w:drawing>
          <wp:inline distT="0" distB="0" distL="0" distR="0">
            <wp:extent cx="693420" cy="563880"/>
            <wp:effectExtent l="0" t="0" r="0" b="7620"/>
            <wp:docPr id="39" name="Рисунок 39"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 xml:space="preserve">математика (профильный уровень), физика, литература, информатика и </w:t>
      </w:r>
      <w:proofErr w:type="gramStart"/>
      <w:r w:rsidRPr="00151CEC">
        <w:t>ИКТ,  биология</w:t>
      </w:r>
      <w:proofErr w:type="gramEnd"/>
      <w:r w:rsidRPr="00151CEC">
        <w:t>,  — </w:t>
      </w:r>
      <w:r w:rsidRPr="00151CEC">
        <w:rPr>
          <w:b/>
          <w:bCs/>
        </w:rPr>
        <w:t>3 ч. 55 мин.;</w:t>
      </w:r>
    </w:p>
    <w:p w:rsidR="00151CEC" w:rsidRPr="00151CEC" w:rsidRDefault="00151CEC" w:rsidP="00151CEC">
      <w:r w:rsidRPr="00151CEC">
        <w:rPr>
          <w:b/>
          <w:bCs/>
          <w:noProof/>
          <w:lang w:eastAsia="ru-RU"/>
        </w:rPr>
        <w:drawing>
          <wp:inline distT="0" distB="0" distL="0" distR="0">
            <wp:extent cx="693420" cy="563880"/>
            <wp:effectExtent l="0" t="0" r="0" b="7620"/>
            <wp:docPr id="38" name="Рисунок 38"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русский язык, химия — </w:t>
      </w:r>
      <w:r w:rsidRPr="00151CEC">
        <w:rPr>
          <w:b/>
          <w:bCs/>
        </w:rPr>
        <w:t>3 ч. 30 мин;</w:t>
      </w:r>
    </w:p>
    <w:p w:rsidR="00151CEC" w:rsidRPr="00151CEC" w:rsidRDefault="00151CEC" w:rsidP="00151CEC">
      <w:r w:rsidRPr="00151CEC">
        <w:rPr>
          <w:b/>
          <w:bCs/>
          <w:noProof/>
          <w:lang w:eastAsia="ru-RU"/>
        </w:rPr>
        <w:drawing>
          <wp:inline distT="0" distB="0" distL="0" distR="0">
            <wp:extent cx="693420" cy="563880"/>
            <wp:effectExtent l="0" t="0" r="0" b="7620"/>
            <wp:docPr id="37" name="Рисунок 37"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математика (базовый уровень), обществознание, география, история, китайский язык (письменно) — </w:t>
      </w:r>
      <w:r w:rsidRPr="00151CEC">
        <w:rPr>
          <w:b/>
          <w:bCs/>
        </w:rPr>
        <w:t>3 ч.</w:t>
      </w:r>
    </w:p>
    <w:p w:rsidR="00151CEC" w:rsidRPr="00151CEC" w:rsidRDefault="00151CEC" w:rsidP="00151CEC">
      <w:r w:rsidRPr="00151CEC">
        <w:rPr>
          <w:b/>
          <w:bCs/>
          <w:noProof/>
          <w:lang w:eastAsia="ru-RU"/>
        </w:rPr>
        <w:drawing>
          <wp:inline distT="0" distB="0" distL="0" distR="0">
            <wp:extent cx="693420" cy="563880"/>
            <wp:effectExtent l="0" t="0" r="0" b="7620"/>
            <wp:docPr id="36" name="Рисунок 36"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английский язык, французский язык, немецкий язык, испанский язык (письменно) — </w:t>
      </w:r>
      <w:r w:rsidRPr="00151CEC">
        <w:rPr>
          <w:b/>
          <w:bCs/>
        </w:rPr>
        <w:t>3 ч. 10 мин;</w:t>
      </w:r>
    </w:p>
    <w:p w:rsidR="00151CEC" w:rsidRPr="00151CEC" w:rsidRDefault="00151CEC" w:rsidP="00151CEC">
      <w:r w:rsidRPr="00151CEC">
        <w:rPr>
          <w:b/>
          <w:bCs/>
          <w:noProof/>
          <w:lang w:eastAsia="ru-RU"/>
        </w:rPr>
        <w:drawing>
          <wp:inline distT="0" distB="0" distL="0" distR="0">
            <wp:extent cx="693420" cy="563880"/>
            <wp:effectExtent l="0" t="0" r="0" b="7620"/>
            <wp:docPr id="35" name="Рисунок 35"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английский язык, французский язык, немецкий язык, испанский язык (говорение)- </w:t>
      </w:r>
      <w:r w:rsidRPr="00151CEC">
        <w:rPr>
          <w:b/>
          <w:bCs/>
        </w:rPr>
        <w:t>17 мин.</w:t>
      </w:r>
    </w:p>
    <w:p w:rsidR="00151CEC" w:rsidRPr="00151CEC" w:rsidRDefault="00151CEC" w:rsidP="00151CEC">
      <w:r w:rsidRPr="00151CEC">
        <w:rPr>
          <w:b/>
          <w:bCs/>
          <w:noProof/>
          <w:lang w:eastAsia="ru-RU"/>
        </w:rPr>
        <w:drawing>
          <wp:inline distT="0" distB="0" distL="0" distR="0">
            <wp:extent cx="693420" cy="563880"/>
            <wp:effectExtent l="0" t="0" r="0" b="7620"/>
            <wp:docPr id="34" name="Рисунок 34"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китайский язык (говорение)</w:t>
      </w:r>
      <w:r w:rsidRPr="00151CEC">
        <w:rPr>
          <w:b/>
          <w:bCs/>
        </w:rPr>
        <w:t> — 14 мин.</w:t>
      </w:r>
    </w:p>
    <w:p w:rsidR="00151CEC" w:rsidRPr="00151CEC" w:rsidRDefault="00151CEC" w:rsidP="00151CEC">
      <w:r w:rsidRPr="00151CEC">
        <w:rPr>
          <w:b/>
          <w:bCs/>
        </w:rPr>
        <w:t>Устройства, которыми разрешено пользоваться во время ЕГЭ:</w:t>
      </w:r>
    </w:p>
    <w:p w:rsidR="00151CEC" w:rsidRPr="00151CEC" w:rsidRDefault="00151CEC" w:rsidP="00151CEC">
      <w:r w:rsidRPr="00151CEC">
        <w:rPr>
          <w:b/>
          <w:bCs/>
          <w:noProof/>
          <w:lang w:eastAsia="ru-RU"/>
        </w:rPr>
        <w:lastRenderedPageBreak/>
        <w:drawing>
          <wp:inline distT="0" distB="0" distL="0" distR="0">
            <wp:extent cx="693420" cy="563880"/>
            <wp:effectExtent l="0" t="0" r="0" b="7620"/>
            <wp:docPr id="33" name="Рисунок 33"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математика</w:t>
      </w:r>
      <w:r w:rsidRPr="00151CEC">
        <w:t> — линейка;</w:t>
      </w:r>
    </w:p>
    <w:p w:rsidR="00151CEC" w:rsidRPr="00151CEC" w:rsidRDefault="00151CEC" w:rsidP="00151CEC">
      <w:r w:rsidRPr="00151CEC">
        <w:rPr>
          <w:b/>
          <w:bCs/>
          <w:noProof/>
          <w:lang w:eastAsia="ru-RU"/>
        </w:rPr>
        <w:drawing>
          <wp:inline distT="0" distB="0" distL="0" distR="0">
            <wp:extent cx="693420" cy="563880"/>
            <wp:effectExtent l="0" t="0" r="0" b="7620"/>
            <wp:docPr id="32" name="Рисунок 32"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физика</w:t>
      </w:r>
      <w:r w:rsidRPr="00151CEC">
        <w:t> — линейка, непрограммируемый калькулятор;</w:t>
      </w:r>
    </w:p>
    <w:p w:rsidR="00151CEC" w:rsidRPr="00151CEC" w:rsidRDefault="00151CEC" w:rsidP="00151CEC">
      <w:r w:rsidRPr="00151CEC">
        <w:rPr>
          <w:b/>
          <w:bCs/>
          <w:noProof/>
          <w:lang w:eastAsia="ru-RU"/>
        </w:rPr>
        <w:drawing>
          <wp:inline distT="0" distB="0" distL="0" distR="0">
            <wp:extent cx="693420" cy="563880"/>
            <wp:effectExtent l="0" t="0" r="0" b="7620"/>
            <wp:docPr id="31" name="Рисунок 31"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химия</w:t>
      </w:r>
      <w:r w:rsidRPr="00151CEC">
        <w:t> — непрограммируемый калькулятор;</w:t>
      </w:r>
    </w:p>
    <w:p w:rsidR="00151CEC" w:rsidRPr="00151CEC" w:rsidRDefault="00151CEC" w:rsidP="00151CEC">
      <w:r w:rsidRPr="00151CEC">
        <w:rPr>
          <w:b/>
          <w:bCs/>
          <w:noProof/>
          <w:lang w:eastAsia="ru-RU"/>
        </w:rPr>
        <w:drawing>
          <wp:inline distT="0" distB="0" distL="0" distR="0">
            <wp:extent cx="693420" cy="563880"/>
            <wp:effectExtent l="0" t="0" r="0" b="7620"/>
            <wp:docPr id="30" name="Рисунок 30"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география</w:t>
      </w:r>
      <w:r w:rsidRPr="00151CEC">
        <w:t> — линейка, транспортир, непрограммируемый калькулятор.</w:t>
      </w:r>
    </w:p>
    <w:p w:rsidR="00151CEC" w:rsidRPr="00151CEC" w:rsidRDefault="00151CEC" w:rsidP="00151CEC">
      <w:r w:rsidRPr="00151CEC">
        <w:rPr>
          <w:b/>
          <w:bCs/>
        </w:rPr>
        <w:t>Участник с ограниченными возможностями здоровья имеет право на особые условия:</w:t>
      </w:r>
    </w:p>
    <w:p w:rsidR="00151CEC" w:rsidRPr="00151CEC" w:rsidRDefault="00151CEC" w:rsidP="00151CEC">
      <w:r w:rsidRPr="00151CEC">
        <w:rPr>
          <w:b/>
          <w:bCs/>
          <w:noProof/>
          <w:lang w:eastAsia="ru-RU"/>
        </w:rPr>
        <w:drawing>
          <wp:inline distT="0" distB="0" distL="0" distR="0">
            <wp:extent cx="693420" cy="563880"/>
            <wp:effectExtent l="0" t="0" r="0" b="7620"/>
            <wp:docPr id="29" name="Рисунок 29"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 xml:space="preserve">увеличение продолжительности </w:t>
      </w:r>
      <w:proofErr w:type="gramStart"/>
      <w:r w:rsidRPr="00151CEC">
        <w:t>экзамена  на</w:t>
      </w:r>
      <w:proofErr w:type="gramEnd"/>
      <w:r w:rsidRPr="00151CEC">
        <w:t xml:space="preserve"> 1,5 часа;</w:t>
      </w:r>
    </w:p>
    <w:p w:rsidR="00151CEC" w:rsidRPr="00151CEC" w:rsidRDefault="00151CEC" w:rsidP="00151CEC">
      <w:r w:rsidRPr="00151CEC">
        <w:rPr>
          <w:b/>
          <w:bCs/>
          <w:noProof/>
          <w:lang w:eastAsia="ru-RU"/>
        </w:rPr>
        <w:drawing>
          <wp:inline distT="0" distB="0" distL="0" distR="0">
            <wp:extent cx="693420" cy="563880"/>
            <wp:effectExtent l="0" t="0" r="0" b="7620"/>
            <wp:docPr id="28" name="Рисунок 28"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организацию питания и перерывов для проведения необходимых лечебных и профилактических мероприятий;</w:t>
      </w:r>
    </w:p>
    <w:p w:rsidR="00151CEC" w:rsidRPr="00151CEC" w:rsidRDefault="00151CEC" w:rsidP="00151CEC">
      <w:r w:rsidRPr="00151CEC">
        <w:rPr>
          <w:b/>
          <w:bCs/>
          <w:noProof/>
          <w:lang w:eastAsia="ru-RU"/>
        </w:rPr>
        <w:drawing>
          <wp:inline distT="0" distB="0" distL="0" distR="0">
            <wp:extent cx="693420" cy="563880"/>
            <wp:effectExtent l="0" t="0" r="0" b="7620"/>
            <wp:docPr id="27" name="Рисунок 27"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беспрепятственный доступ участников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51CEC" w:rsidRPr="00151CEC" w:rsidRDefault="00151CEC" w:rsidP="00151CEC">
      <w:r w:rsidRPr="00151CEC">
        <w:rPr>
          <w:b/>
          <w:bCs/>
        </w:rPr>
        <w:t>На экзамене используются специальные бланки!</w:t>
      </w:r>
    </w:p>
    <w:p w:rsidR="00151CEC" w:rsidRPr="00151CEC" w:rsidRDefault="00151CEC" w:rsidP="00151CEC">
      <w:r w:rsidRPr="00151CEC">
        <w:rPr>
          <w:b/>
          <w:bCs/>
        </w:rPr>
        <w:t>Во время экзамена запрещается:</w:t>
      </w:r>
    </w:p>
    <w:p w:rsidR="00151CEC" w:rsidRPr="00151CEC" w:rsidRDefault="00151CEC" w:rsidP="00151CEC">
      <w:r w:rsidRPr="00151CEC">
        <w:rPr>
          <w:b/>
          <w:bCs/>
          <w:noProof/>
          <w:lang w:eastAsia="ru-RU"/>
        </w:rPr>
        <w:drawing>
          <wp:inline distT="0" distB="0" distL="0" distR="0">
            <wp:extent cx="693420" cy="563880"/>
            <wp:effectExtent l="0" t="0" r="0" b="7620"/>
            <wp:docPr id="26" name="Рисунок 26"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общаться друг с другом;</w:t>
      </w:r>
    </w:p>
    <w:p w:rsidR="00151CEC" w:rsidRPr="00151CEC" w:rsidRDefault="00151CEC" w:rsidP="00151CEC">
      <w:r w:rsidRPr="00151CEC">
        <w:rPr>
          <w:b/>
          <w:bCs/>
          <w:noProof/>
          <w:lang w:eastAsia="ru-RU"/>
        </w:rPr>
        <w:drawing>
          <wp:inline distT="0" distB="0" distL="0" distR="0">
            <wp:extent cx="693420" cy="563880"/>
            <wp:effectExtent l="0" t="0" r="0" b="7620"/>
            <wp:docPr id="25" name="Рисунок 25"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свободно перемещаться по аудитории и ППЭ (без сопровождения);</w:t>
      </w:r>
    </w:p>
    <w:p w:rsidR="00151CEC" w:rsidRPr="00151CEC" w:rsidRDefault="00151CEC" w:rsidP="00151CEC">
      <w:r w:rsidRPr="00151CEC">
        <w:rPr>
          <w:b/>
          <w:bCs/>
          <w:noProof/>
          <w:lang w:eastAsia="ru-RU"/>
        </w:rPr>
        <w:drawing>
          <wp:inline distT="0" distB="0" distL="0" distR="0">
            <wp:extent cx="693420" cy="563880"/>
            <wp:effectExtent l="0" t="0" r="0" b="7620"/>
            <wp:docPr id="24" name="Рисунок 24"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t>выносить экзаменационные материалы, черновики из аудитории;</w:t>
      </w:r>
    </w:p>
    <w:p w:rsidR="00151CEC" w:rsidRPr="00151CEC" w:rsidRDefault="00151CEC" w:rsidP="00151CEC">
      <w:r w:rsidRPr="00151CEC">
        <w:rPr>
          <w:b/>
          <w:bCs/>
          <w:noProof/>
          <w:lang w:eastAsia="ru-RU"/>
        </w:rPr>
        <w:lastRenderedPageBreak/>
        <w:drawing>
          <wp:inline distT="0" distB="0" distL="0" distR="0">
            <wp:extent cx="693420" cy="563880"/>
            <wp:effectExtent l="0" t="0" r="0" b="7620"/>
            <wp:docPr id="23" name="Рисунок 23" descr="https://coko24.ru/wp-content/uploads/2014/11/ban_eg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ko24.ru/wp-content/uploads/2014/11/ban_eg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563880"/>
                    </a:xfrm>
                    <a:prstGeom prst="rect">
                      <a:avLst/>
                    </a:prstGeom>
                    <a:noFill/>
                    <a:ln>
                      <a:noFill/>
                    </a:ln>
                  </pic:spPr>
                </pic:pic>
              </a:graphicData>
            </a:graphic>
          </wp:inline>
        </w:drawing>
      </w:r>
      <w:r w:rsidRPr="00151CEC">
        <w:rPr>
          <w:b/>
          <w:bCs/>
        </w:rPr>
        <w:t>иметь при себе средства связи, электронно-вычислительную технику, фото, аудио,</w:t>
      </w:r>
      <w:r w:rsidR="003754C7">
        <w:rPr>
          <w:b/>
          <w:bCs/>
        </w:rPr>
        <w:t xml:space="preserve"> </w:t>
      </w:r>
      <w:r w:rsidRPr="00151CEC">
        <w:rPr>
          <w:b/>
          <w:bCs/>
        </w:rPr>
        <w:t>видеоаппаратуру, справочные материалы,</w:t>
      </w:r>
      <w:r w:rsidR="003754C7">
        <w:rPr>
          <w:b/>
          <w:bCs/>
        </w:rPr>
        <w:t xml:space="preserve"> </w:t>
      </w:r>
      <w:r w:rsidRPr="00151CEC">
        <w:rPr>
          <w:b/>
          <w:bCs/>
        </w:rPr>
        <w:t>письменные заметки и иные средства хранения и передачи информации</w:t>
      </w:r>
    </w:p>
    <w:p w:rsidR="00151CEC" w:rsidRPr="00151CEC" w:rsidRDefault="00151CEC" w:rsidP="00151CEC">
      <w:r w:rsidRPr="00151CEC">
        <w:rPr>
          <w:b/>
          <w:bCs/>
        </w:rPr>
        <w:t>Лица, допустившие нарушение установленного порядка проведения ГИА, удаляются с экзамена!</w:t>
      </w:r>
    </w:p>
    <w:p w:rsidR="00151CEC" w:rsidRPr="00151CEC" w:rsidRDefault="00151CEC" w:rsidP="00151CEC">
      <w:r w:rsidRPr="00151CEC">
        <w:t>В случае выявления фактов нарушения Порядка, предоставляется право участия в ЕГЭ по учебным предметам, по которым было принято решение об аннулировании результатов, </w:t>
      </w:r>
      <w:r w:rsidRPr="00151CEC">
        <w:rPr>
          <w:b/>
          <w:bCs/>
        </w:rPr>
        <w:t>не ранее чем через год </w:t>
      </w:r>
      <w:r w:rsidRPr="00151CEC">
        <w:t>с года аннулирования результатов ЕГЭ.</w:t>
      </w:r>
    </w:p>
    <w:p w:rsidR="00151CEC" w:rsidRPr="00151CEC" w:rsidRDefault="00151CEC" w:rsidP="00151CEC">
      <w:r w:rsidRPr="00151CEC">
        <w:rPr>
          <w:b/>
          <w:bCs/>
        </w:rPr>
        <w:t>АПЕЛЛЯЦИИ ЕГЭ. </w:t>
      </w:r>
      <w:r w:rsidRPr="00151CEC">
        <w:br/>
        <w:t>Телефон Конфликтной комиссии Красноярского края</w:t>
      </w:r>
      <w:r w:rsidRPr="00151CEC">
        <w:br/>
      </w:r>
      <w:r w:rsidRPr="00151CEC">
        <w:rPr>
          <w:b/>
          <w:bCs/>
        </w:rPr>
        <w:t>8(391)-246-15-05</w:t>
      </w:r>
    </w:p>
    <w:p w:rsidR="00151CEC" w:rsidRPr="00151CEC" w:rsidRDefault="00151CEC" w:rsidP="00151CEC">
      <w:r w:rsidRPr="00151CEC">
        <w:t>Электронный адрес Конфликтной комиссии Красноярского края</w:t>
      </w:r>
    </w:p>
    <w:p w:rsidR="00151CEC" w:rsidRPr="00151CEC" w:rsidRDefault="00C10F8F" w:rsidP="00151CEC">
      <w:hyperlink r:id="rId13" w:history="1">
        <w:r w:rsidR="00151CEC" w:rsidRPr="00151CEC">
          <w:rPr>
            <w:rStyle w:val="a3"/>
          </w:rPr>
          <w:t>conflict11</w:t>
        </w:r>
      </w:hyperlink>
      <w:hyperlink r:id="rId14" w:history="1">
        <w:r w:rsidR="00151CEC" w:rsidRPr="00151CEC">
          <w:rPr>
            <w:rStyle w:val="a3"/>
          </w:rPr>
          <w:t>@</w:t>
        </w:r>
      </w:hyperlink>
      <w:hyperlink r:id="rId15" w:history="1">
        <w:r w:rsidR="00151CEC" w:rsidRPr="00151CEC">
          <w:rPr>
            <w:rStyle w:val="a3"/>
          </w:rPr>
          <w:t>coko24</w:t>
        </w:r>
      </w:hyperlink>
      <w:hyperlink r:id="rId16" w:history="1">
        <w:r w:rsidR="00151CEC" w:rsidRPr="00151CEC">
          <w:rPr>
            <w:rStyle w:val="a3"/>
          </w:rPr>
          <w:t>.</w:t>
        </w:r>
      </w:hyperlink>
      <w:hyperlink r:id="rId17" w:history="1">
        <w:r w:rsidR="00151CEC" w:rsidRPr="00151CEC">
          <w:rPr>
            <w:rStyle w:val="a3"/>
          </w:rPr>
          <w:t>ru</w:t>
        </w:r>
      </w:hyperlink>
    </w:p>
    <w:p w:rsidR="00151CEC" w:rsidRPr="00151CEC" w:rsidRDefault="00151CEC" w:rsidP="00151CEC">
      <w:r w:rsidRPr="00151CEC">
        <w:rPr>
          <w:b/>
          <w:bCs/>
        </w:rPr>
        <w:t>Апелляция</w:t>
      </w:r>
      <w:r w:rsidRPr="00151CEC">
        <w:t>– это протест участника ЕГЭ, оформленный в виде особого письменного заявления в адрес </w:t>
      </w:r>
      <w:r w:rsidRPr="00151CEC">
        <w:rPr>
          <w:b/>
          <w:bCs/>
        </w:rPr>
        <w:t>конфликтной комиссии,</w:t>
      </w:r>
      <w:r w:rsidRPr="00151CEC">
        <w:t xml:space="preserve"> состав которой формируется и утверждается приказом министерства образования и науки Красноярского края </w:t>
      </w:r>
      <w:proofErr w:type="spellStart"/>
      <w:proofErr w:type="gramStart"/>
      <w:r w:rsidRPr="00151CEC">
        <w:t>ежегодно.Комиссия</w:t>
      </w:r>
      <w:proofErr w:type="spellEnd"/>
      <w:proofErr w:type="gramEnd"/>
      <w:r w:rsidRPr="00151CEC">
        <w:t xml:space="preserve"> принимает и рассматривает апелляции двух видов: </w:t>
      </w:r>
      <w:r w:rsidRPr="00151CEC">
        <w:rPr>
          <w:b/>
          <w:bCs/>
        </w:rPr>
        <w:t>о нарушении установленного порядка проведения ЕГЭ, о несогласии с выставленными баллами ЕГЭ.</w:t>
      </w:r>
    </w:p>
    <w:p w:rsidR="00151CEC" w:rsidRPr="00151CEC" w:rsidRDefault="00151CEC" w:rsidP="00151CEC">
      <w:r w:rsidRPr="00151CEC">
        <w:rPr>
          <w:b/>
          <w:bCs/>
        </w:rPr>
        <w:t>ПОДАЧА АПЕЛЛЯЦИЙ</w:t>
      </w:r>
    </w:p>
    <w:p w:rsidR="00151CEC" w:rsidRPr="00151CEC" w:rsidRDefault="00151CEC" w:rsidP="00151CEC">
      <w:r w:rsidRPr="00151CEC">
        <w:rPr>
          <w:b/>
          <w:bCs/>
        </w:rPr>
        <w:t>Участник ЕГЭ имеет право подать апелляции:</w:t>
      </w:r>
    </w:p>
    <w:p w:rsidR="00151CEC" w:rsidRPr="00151CEC" w:rsidRDefault="00151CEC" w:rsidP="00151CEC">
      <w:r w:rsidRPr="00151CEC">
        <w:rPr>
          <w:b/>
          <w:bCs/>
          <w:i/>
          <w:iCs/>
        </w:rPr>
        <w:t>— </w:t>
      </w:r>
      <w:r w:rsidRPr="00151CEC">
        <w:rPr>
          <w:b/>
          <w:bCs/>
        </w:rPr>
        <w:t>о нарушении установленного порядка проведения ЕГЭ</w:t>
      </w:r>
      <w:r w:rsidRPr="00151CEC">
        <w:t> — в день экзамена после сдачи бланков ЕГЭ </w:t>
      </w:r>
      <w:r w:rsidRPr="00151CEC">
        <w:rPr>
          <w:b/>
          <w:bCs/>
        </w:rPr>
        <w:t>до выхода из ППЭ</w:t>
      </w:r>
      <w:r w:rsidRPr="00151CEC">
        <w:t> (пункта проведения экзамена);</w:t>
      </w:r>
    </w:p>
    <w:p w:rsidR="00151CEC" w:rsidRPr="00151CEC" w:rsidRDefault="00151CEC" w:rsidP="00151CEC">
      <w:r w:rsidRPr="00151CEC">
        <w:rPr>
          <w:b/>
          <w:bCs/>
          <w:i/>
          <w:iCs/>
        </w:rPr>
        <w:t>— </w:t>
      </w:r>
      <w:r w:rsidRPr="00151CEC">
        <w:rPr>
          <w:b/>
          <w:bCs/>
        </w:rPr>
        <w:t>о несогласии с выставленными баллами </w:t>
      </w:r>
      <w:r w:rsidRPr="00151CEC">
        <w:t>— в течение </w:t>
      </w:r>
      <w:r w:rsidRPr="00151CEC">
        <w:rPr>
          <w:b/>
          <w:bCs/>
        </w:rPr>
        <w:t>двух рабочих дней</w:t>
      </w:r>
      <w:r w:rsidRPr="00151CEC">
        <w:t> после официального объявления результатов экзамена</w:t>
      </w:r>
    </w:p>
    <w:p w:rsidR="00151CEC" w:rsidRPr="00151CEC" w:rsidRDefault="00151CEC" w:rsidP="00151CEC">
      <w:r w:rsidRPr="00151CEC">
        <w:rPr>
          <w:i/>
          <w:iCs/>
        </w:rPr>
        <w:t>Примечание.</w:t>
      </w:r>
      <w:r w:rsidRPr="00151CEC">
        <w:t xml:space="preserve"> Конфликтной комиссией не принимаются апелляции по </w:t>
      </w:r>
      <w:proofErr w:type="spellStart"/>
      <w:proofErr w:type="gramStart"/>
      <w:r w:rsidRPr="00151CEC">
        <w:t>вопросам:содержания</w:t>
      </w:r>
      <w:proofErr w:type="spellEnd"/>
      <w:proofErr w:type="gramEnd"/>
      <w:r w:rsidRPr="00151CEC">
        <w:t xml:space="preserve"> и структуры </w:t>
      </w:r>
      <w:proofErr w:type="spellStart"/>
      <w:r w:rsidRPr="00151CEC">
        <w:t>КИМов</w:t>
      </w:r>
      <w:proofErr w:type="spellEnd"/>
      <w:r w:rsidRPr="00151CEC">
        <w:t>, а также по вопросам, связанным с нарушением участником ЕГЭ установленных требований к выполнению экзаменационной работы.</w:t>
      </w:r>
    </w:p>
    <w:p w:rsidR="00151CEC" w:rsidRPr="00151CEC" w:rsidRDefault="00151CEC" w:rsidP="00151CEC">
      <w:r w:rsidRPr="00151CEC">
        <w:rPr>
          <w:b/>
          <w:bCs/>
        </w:rPr>
        <w:t>Для подачи апелляции участник ЕГЭ должен:</w:t>
      </w:r>
    </w:p>
    <w:p w:rsidR="00151CEC" w:rsidRPr="00151CEC" w:rsidRDefault="00151CEC" w:rsidP="00151CEC">
      <w:pPr>
        <w:numPr>
          <w:ilvl w:val="0"/>
          <w:numId w:val="4"/>
        </w:numPr>
      </w:pPr>
      <w:r w:rsidRPr="00151CEC">
        <w:rPr>
          <w:b/>
          <w:bCs/>
        </w:rPr>
        <w:t xml:space="preserve">при подаче апелляции о нарушении установленного </w:t>
      </w:r>
      <w:proofErr w:type="gramStart"/>
      <w:r w:rsidRPr="00151CEC">
        <w:rPr>
          <w:b/>
          <w:bCs/>
        </w:rPr>
        <w:t>порядка  проведения</w:t>
      </w:r>
      <w:proofErr w:type="gramEnd"/>
      <w:r w:rsidRPr="00151CEC">
        <w:rPr>
          <w:b/>
          <w:bCs/>
        </w:rPr>
        <w:t xml:space="preserve"> ЕГЭ.</w:t>
      </w:r>
    </w:p>
    <w:p w:rsidR="00151CEC" w:rsidRPr="00151CEC" w:rsidRDefault="00151CEC" w:rsidP="00151CEC">
      <w:r w:rsidRPr="00151CEC">
        <w:t>1. Получить от организатора в аудитории форму (два экземпляра), по которой составляется апелляция.</w:t>
      </w:r>
    </w:p>
    <w:p w:rsidR="00151CEC" w:rsidRPr="00151CEC" w:rsidRDefault="00151CEC" w:rsidP="00151CEC">
      <w:r w:rsidRPr="00151CEC">
        <w:t>2. Составить апелляцию в двух экземплярах.</w:t>
      </w:r>
    </w:p>
    <w:p w:rsidR="00151CEC" w:rsidRPr="00151CEC" w:rsidRDefault="00151CEC" w:rsidP="00151CEC">
      <w:r w:rsidRPr="00151CEC">
        <w:t>3. Передать оба экземпляра члену ГЭК, который обязан принять и удостоверить их своей подписью, один экземпляр отдать участнику ЕГЭ, другой передать в конфликтную комиссию.</w:t>
      </w:r>
    </w:p>
    <w:p w:rsidR="00151CEC" w:rsidRPr="00151CEC" w:rsidRDefault="00151CEC" w:rsidP="00151CEC">
      <w:r w:rsidRPr="00151CEC">
        <w:t>4. Получить результат рассмотрения апелляции в КК, или в своем образовательном учреждении (для выпускников), или в ППЭ (для поступающих).</w:t>
      </w:r>
    </w:p>
    <w:p w:rsidR="00151CEC" w:rsidRPr="00151CEC" w:rsidRDefault="00151CEC" w:rsidP="00151CEC">
      <w:r w:rsidRPr="00151CEC">
        <w:t>Конфликтная комиссия рассматривает апелляцию о нарушении установленного порядка поведения ЕГЭ </w:t>
      </w:r>
      <w:r w:rsidRPr="00151CEC">
        <w:rPr>
          <w:b/>
          <w:bCs/>
        </w:rPr>
        <w:t>не более 2 рабочих дней</w:t>
      </w:r>
      <w:r w:rsidRPr="00151CEC">
        <w:t> и принимает одно из решений:</w:t>
      </w:r>
    </w:p>
    <w:p w:rsidR="00151CEC" w:rsidRPr="00151CEC" w:rsidRDefault="00151CEC" w:rsidP="00151CEC">
      <w:pPr>
        <w:numPr>
          <w:ilvl w:val="0"/>
          <w:numId w:val="5"/>
        </w:numPr>
      </w:pPr>
      <w:r w:rsidRPr="00151CEC">
        <w:rPr>
          <w:b/>
          <w:bCs/>
        </w:rPr>
        <w:lastRenderedPageBreak/>
        <w:t>отклонение апелляции</w:t>
      </w:r>
      <w:r w:rsidRPr="00151CEC">
        <w:t> и сохранение результатов ЕГЭ;</w:t>
      </w:r>
    </w:p>
    <w:p w:rsidR="00151CEC" w:rsidRPr="00151CEC" w:rsidRDefault="00151CEC" w:rsidP="00151CEC">
      <w:pPr>
        <w:numPr>
          <w:ilvl w:val="0"/>
          <w:numId w:val="5"/>
        </w:numPr>
      </w:pPr>
      <w:r w:rsidRPr="00151CEC">
        <w:rPr>
          <w:b/>
          <w:bCs/>
        </w:rPr>
        <w:t>удовлетворение апелляции</w:t>
      </w:r>
      <w:r w:rsidRPr="00151CEC">
        <w:t> и отмена результата, участнику предоставляется возможность сдать ЕГЭ в иной день, предусмотренный расписанием</w:t>
      </w:r>
    </w:p>
    <w:p w:rsidR="00151CEC" w:rsidRPr="00151CEC" w:rsidRDefault="00151CEC" w:rsidP="00151CEC">
      <w:pPr>
        <w:numPr>
          <w:ilvl w:val="0"/>
          <w:numId w:val="6"/>
        </w:numPr>
      </w:pPr>
      <w:r w:rsidRPr="00151CEC">
        <w:rPr>
          <w:b/>
          <w:bCs/>
        </w:rPr>
        <w:t xml:space="preserve">при подаче апелляции о несогласии с выставленными </w:t>
      </w:r>
      <w:proofErr w:type="gramStart"/>
      <w:r w:rsidRPr="00151CEC">
        <w:rPr>
          <w:b/>
          <w:bCs/>
        </w:rPr>
        <w:t>баллами .</w:t>
      </w:r>
      <w:proofErr w:type="gramEnd"/>
    </w:p>
    <w:p w:rsidR="00151CEC" w:rsidRPr="00151CEC" w:rsidRDefault="00151CEC" w:rsidP="00151CEC">
      <w:r w:rsidRPr="00151CEC">
        <w:t xml:space="preserve">1. Получить в своей образовательной организации (для обучающихся), или в месте, в котором были зарегистрированы на сдачу </w:t>
      </w:r>
      <w:proofErr w:type="gramStart"/>
      <w:r w:rsidRPr="00151CEC">
        <w:t>ЕГЭ  (</w:t>
      </w:r>
      <w:proofErr w:type="gramEnd"/>
      <w:r w:rsidRPr="00151CEC">
        <w:t>для выпускников прошлых лет) форму (в двух экземплярах), по которой составляется апелляция.</w:t>
      </w:r>
    </w:p>
    <w:p w:rsidR="00151CEC" w:rsidRPr="00151CEC" w:rsidRDefault="00151CEC" w:rsidP="00151CEC">
      <w:r w:rsidRPr="00151CEC">
        <w:t>2. Заполнить форму апелляции в 2 экземплярах.</w:t>
      </w:r>
    </w:p>
    <w:p w:rsidR="00151CEC" w:rsidRPr="00151CEC" w:rsidRDefault="00151CEC" w:rsidP="00151CEC">
      <w:r w:rsidRPr="00151CEC">
        <w:t>3. Передать заполненные формы вышеуказанным лицам (которые обязаны принять и удостоверить их своей подписью, один экземпляр отдать участнику ЕГЭ, другой передать в конфликтную комиссию).</w:t>
      </w:r>
    </w:p>
    <w:p w:rsidR="00151CEC" w:rsidRPr="00151CEC" w:rsidRDefault="00151CEC" w:rsidP="00151CEC">
      <w:r w:rsidRPr="00151CEC">
        <w:t>4. Получить информацию о времени и месте рассмотрения апелляции.</w:t>
      </w:r>
    </w:p>
    <w:p w:rsidR="00151CEC" w:rsidRPr="00151CEC" w:rsidRDefault="00151CEC" w:rsidP="00151CEC">
      <w:r w:rsidRPr="00151CEC">
        <w:t>5. По возможности, прийти на процедуру рассмотрения апелляций в конфликтную комиссию, имея при себе паспорт.</w:t>
      </w:r>
    </w:p>
    <w:p w:rsidR="00151CEC" w:rsidRPr="00151CEC" w:rsidRDefault="00151CEC" w:rsidP="00151CEC">
      <w:r w:rsidRPr="00151CEC">
        <w:rPr>
          <w:i/>
          <w:iCs/>
        </w:rPr>
        <w:t>Примечание.</w:t>
      </w:r>
      <w:r w:rsidRPr="00151CEC">
        <w:t> При рассмотрении апелляции вместо участника ЕГЭ или вместе с ним могут присутствовать его родители (законные представители), которые также должны иметь при себе паспорта (законный представитель должен иметь при себе также другие документы, подтверждающие его полномочия).</w:t>
      </w:r>
    </w:p>
    <w:p w:rsidR="00151CEC" w:rsidRPr="00151CEC" w:rsidRDefault="00151CEC" w:rsidP="00151CEC">
      <w:r w:rsidRPr="00151CEC">
        <w:t>6. Подтвердить в протоколе апелляции, что ему предъявлены копии заполненных им бланка регистрации и бланков ответов №1 и №2 и правильность распознания его ответов в бланках</w:t>
      </w:r>
    </w:p>
    <w:p w:rsidR="00151CEC" w:rsidRPr="00151CEC" w:rsidRDefault="00151CEC" w:rsidP="00151CEC">
      <w:r w:rsidRPr="00151CEC">
        <w:rPr>
          <w:i/>
          <w:iCs/>
        </w:rPr>
        <w:t>Примечание</w:t>
      </w:r>
      <w:r w:rsidRPr="00151CEC">
        <w:t>. Черновики в качестве материалов апелляции не рассматриваются.</w:t>
      </w:r>
    </w:p>
    <w:p w:rsidR="00151CEC" w:rsidRPr="00151CEC" w:rsidRDefault="00151CEC" w:rsidP="00151CEC">
      <w:r w:rsidRPr="00151CEC">
        <w:t>В случае, если участник ЕГЭ или его родитель (законный представитель) не явился на рассмотрение апелляции, правильность распознавания бланков ответов подтверждается членами конфликтной комиссии.</w:t>
      </w:r>
    </w:p>
    <w:p w:rsidR="00151CEC" w:rsidRPr="00151CEC" w:rsidRDefault="00151CEC" w:rsidP="00151CEC">
      <w:r w:rsidRPr="00151CEC">
        <w:t>7. Участвовать в рассмотрении апелляции.</w:t>
      </w:r>
    </w:p>
    <w:p w:rsidR="00151CEC" w:rsidRPr="00151CEC" w:rsidRDefault="00151CEC" w:rsidP="00151CEC">
      <w:r w:rsidRPr="00151CEC">
        <w:t>8. Подписать протокол рассмотрения апелляции.</w:t>
      </w:r>
    </w:p>
    <w:p w:rsidR="00151CEC" w:rsidRPr="00151CEC" w:rsidRDefault="00151CEC" w:rsidP="00151CEC">
      <w:r w:rsidRPr="00151CEC">
        <w:t>9. Получить результат рассмотрения апелляции в КК, в своем образовательном учреждении, или в ППЭ (для выпускников прошлых лет).</w:t>
      </w:r>
    </w:p>
    <w:p w:rsidR="00151CEC" w:rsidRPr="00151CEC" w:rsidRDefault="00151CEC" w:rsidP="00151CEC">
      <w:r w:rsidRPr="00151CEC">
        <w:t>Конфликтная комиссия рассматривает апелляцию о несогласии с выставленными баллами ЕГЭ </w:t>
      </w:r>
      <w:r w:rsidRPr="00151CEC">
        <w:rPr>
          <w:b/>
          <w:bCs/>
        </w:rPr>
        <w:t>не более 4 рабочих дней с момента ее подачи участником</w:t>
      </w:r>
      <w:r w:rsidRPr="00151CEC">
        <w:t> и принимает одно из решений:</w:t>
      </w:r>
    </w:p>
    <w:p w:rsidR="00151CEC" w:rsidRPr="00151CEC" w:rsidRDefault="00151CEC" w:rsidP="00151CEC">
      <w:pPr>
        <w:numPr>
          <w:ilvl w:val="0"/>
          <w:numId w:val="7"/>
        </w:numPr>
      </w:pPr>
      <w:r w:rsidRPr="00151CEC">
        <w:rPr>
          <w:b/>
          <w:bCs/>
        </w:rPr>
        <w:t>отклонение апелляции</w:t>
      </w:r>
      <w:r w:rsidRPr="00151CEC">
        <w:t> и сохранение выставленных баллов;</w:t>
      </w:r>
    </w:p>
    <w:p w:rsidR="00151CEC" w:rsidRPr="00151CEC" w:rsidRDefault="00151CEC" w:rsidP="00151CEC">
      <w:pPr>
        <w:numPr>
          <w:ilvl w:val="0"/>
          <w:numId w:val="7"/>
        </w:numPr>
      </w:pPr>
      <w:r w:rsidRPr="00151CEC">
        <w:rPr>
          <w:b/>
          <w:bCs/>
        </w:rPr>
        <w:t>удовлетворение апелляции</w:t>
      </w:r>
      <w:r w:rsidRPr="00151CEC">
        <w:t> и выставление других баллов.</w:t>
      </w:r>
    </w:p>
    <w:p w:rsidR="00151CEC" w:rsidRPr="00151CEC" w:rsidRDefault="00151CEC" w:rsidP="00151CEC">
      <w:r w:rsidRPr="00151CEC">
        <w:t>По результатам рассмотрения апелляции </w:t>
      </w:r>
      <w:r w:rsidRPr="00151CEC">
        <w:rPr>
          <w:b/>
          <w:bCs/>
        </w:rPr>
        <w:t>количество выставленных баллов</w:t>
      </w:r>
      <w:r w:rsidRPr="00151CEC">
        <w:t> может быть изменено как в сторону </w:t>
      </w:r>
      <w:r w:rsidRPr="00151CEC">
        <w:rPr>
          <w:b/>
          <w:bCs/>
        </w:rPr>
        <w:t>увеличения,</w:t>
      </w:r>
      <w:r w:rsidRPr="00151CEC">
        <w:t> так и в сторону </w:t>
      </w:r>
      <w:r w:rsidRPr="00151CEC">
        <w:rPr>
          <w:b/>
          <w:bCs/>
        </w:rPr>
        <w:t>уменьшения.</w:t>
      </w:r>
    </w:p>
    <w:p w:rsidR="00151CEC" w:rsidRPr="00151CEC" w:rsidRDefault="00151CEC" w:rsidP="00151CEC">
      <w:r w:rsidRPr="00151CEC">
        <w:rPr>
          <w:b/>
          <w:bCs/>
        </w:rPr>
        <w:t xml:space="preserve">Обучающиеся подают апелляцию о несогласии с выставленными баллами в МКОУ </w:t>
      </w:r>
      <w:proofErr w:type="spellStart"/>
      <w:r w:rsidRPr="00151CEC">
        <w:rPr>
          <w:b/>
          <w:bCs/>
        </w:rPr>
        <w:t>Богучанскую</w:t>
      </w:r>
      <w:proofErr w:type="spellEnd"/>
      <w:r w:rsidRPr="00151CEC">
        <w:rPr>
          <w:b/>
          <w:bCs/>
        </w:rPr>
        <w:t xml:space="preserve"> школу № 2, выпускники прошлых лет — в места, в которых они были зарегистрированы на сдачу ЕГЭ.</w:t>
      </w:r>
    </w:p>
    <w:p w:rsidR="00151CEC" w:rsidRPr="00151CEC" w:rsidRDefault="00151CEC" w:rsidP="00151CEC">
      <w:r w:rsidRPr="00151CEC">
        <w:rPr>
          <w:b/>
          <w:bCs/>
        </w:rPr>
        <w:t>НАРУШЕНИЯ НА ЕГЭ</w:t>
      </w:r>
    </w:p>
    <w:p w:rsidR="00151CEC" w:rsidRPr="00151CEC" w:rsidRDefault="00151CEC" w:rsidP="00151CEC">
      <w:r w:rsidRPr="00151CEC">
        <w:rPr>
          <w:b/>
          <w:bCs/>
          <w:i/>
          <w:iCs/>
        </w:rPr>
        <w:lastRenderedPageBreak/>
        <w:t>Приказ Минобрнауки России №1400 от 26.12.2013 «Об утверждении Порядка проведения государственной итоговой аттестации по образовательным программам среднего общего образования»</w:t>
      </w:r>
    </w:p>
    <w:p w:rsidR="00151CEC" w:rsidRPr="00151CEC" w:rsidRDefault="00151CEC" w:rsidP="00151CEC">
      <w:pPr>
        <w:numPr>
          <w:ilvl w:val="0"/>
          <w:numId w:val="8"/>
        </w:numPr>
      </w:pPr>
      <w:r w:rsidRPr="00151CEC">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151CEC" w:rsidRPr="00151CEC" w:rsidRDefault="00151CEC" w:rsidP="00151CEC">
      <w:r w:rsidRPr="00151CEC">
        <w:rPr>
          <w:b/>
          <w:bCs/>
        </w:rPr>
        <w:t>За нарушение порядка проведения ЕГЭ:</w:t>
      </w:r>
    </w:p>
    <w:p w:rsidR="00151CEC" w:rsidRPr="00151CEC" w:rsidRDefault="00151CEC" w:rsidP="00151CEC">
      <w:pPr>
        <w:numPr>
          <w:ilvl w:val="0"/>
          <w:numId w:val="9"/>
        </w:numPr>
      </w:pPr>
      <w:r w:rsidRPr="00151CEC">
        <w:t>удаление участника ЕГЭ из ППЭ;</w:t>
      </w:r>
    </w:p>
    <w:p w:rsidR="00151CEC" w:rsidRPr="00151CEC" w:rsidRDefault="00151CEC" w:rsidP="00151CEC">
      <w:pPr>
        <w:numPr>
          <w:ilvl w:val="0"/>
          <w:numId w:val="9"/>
        </w:numPr>
      </w:pPr>
      <w:r w:rsidRPr="00151CEC">
        <w:t>аннулирование результатов;</w:t>
      </w:r>
    </w:p>
    <w:p w:rsidR="00151CEC" w:rsidRPr="00151CEC" w:rsidRDefault="00151CEC" w:rsidP="00151CEC">
      <w:pPr>
        <w:numPr>
          <w:ilvl w:val="0"/>
          <w:numId w:val="9"/>
        </w:numPr>
      </w:pPr>
      <w:r w:rsidRPr="00151CEC">
        <w:t>штраф.</w:t>
      </w:r>
    </w:p>
    <w:p w:rsidR="00151CEC" w:rsidRPr="00151CEC" w:rsidRDefault="00151CEC" w:rsidP="00151CEC">
      <w:r w:rsidRPr="00151CEC">
        <w:rPr>
          <w:b/>
          <w:bCs/>
        </w:rPr>
        <w:t>Во всех случаях участники ЕГЭ, нарушившие порядок, удаляются с экзаменов без права пересдачи в текущем году.</w:t>
      </w:r>
    </w:p>
    <w:p w:rsidR="00151CEC" w:rsidRPr="00151CEC" w:rsidRDefault="00151CEC" w:rsidP="00151CEC">
      <w:r w:rsidRPr="00151CEC">
        <w:t>ПРАВИЛА И ПРОЦЕДУРА ПРОВЕДЕНИЯ ЕГЭ</w:t>
      </w:r>
    </w:p>
    <w:p w:rsidR="00151CEC" w:rsidRPr="00151CEC" w:rsidRDefault="00151CEC" w:rsidP="00151CEC">
      <w:r w:rsidRPr="00151CEC">
        <w:rPr>
          <w:b/>
          <w:bCs/>
        </w:rPr>
        <w:t>Время начала ЕГЭ</w:t>
      </w:r>
      <w:r w:rsidRPr="00151CEC">
        <w:t> по всем учебным предметам </w:t>
      </w:r>
      <w:r w:rsidRPr="00151CEC">
        <w:rPr>
          <w:b/>
          <w:bCs/>
        </w:rPr>
        <w:t>10.00 часов</w:t>
      </w:r>
      <w:r w:rsidRPr="00151CEC">
        <w:t> по местному времени.</w:t>
      </w:r>
      <w:r w:rsidRPr="00151CEC">
        <w:br/>
      </w:r>
      <w:r w:rsidRPr="00151CEC">
        <w:rPr>
          <w:b/>
          <w:bCs/>
        </w:rPr>
        <w:t>Допуск участников ЕГЭ в ППЭ осуществляется с 09.00 по местному времени</w:t>
      </w:r>
      <w:r w:rsidRPr="00151CEC">
        <w:t>.</w:t>
      </w:r>
      <w:r w:rsidRPr="00151CEC">
        <w:br/>
        <w:t>Участники ЕГЭ не должны опаздывать на экзамен, так как для таких участников экзамена продолжительность проведения экзамена не продлевается и общий инструктаж, в том числе по заполнению регистрационных полей бланков ЕГЭ, не проводится.</w:t>
      </w:r>
      <w:r w:rsidRPr="00151CEC">
        <w:br/>
      </w:r>
      <w:r w:rsidRPr="00151CEC">
        <w:rPr>
          <w:b/>
          <w:bCs/>
        </w:rPr>
        <w:t>При входе в ППЭ участник ЕГЭ должен предъявить документ, удостоверяющий личность</w:t>
      </w:r>
      <w:r w:rsidRPr="00151CEC">
        <w:t> (паспорт).</w:t>
      </w:r>
      <w:r w:rsidRPr="00151CEC">
        <w:br/>
        <w:t>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w:t>
      </w:r>
      <w:r w:rsidRPr="00151CEC">
        <w:br/>
        <w:t>В случае отсутствия паспорта у выпускника прошлых лет и других категорий участников ЕГЭ в ППЭ такие участники ЕГЭ не допускаются.</w:t>
      </w:r>
      <w:r w:rsidRPr="00151CEC">
        <w:br/>
      </w:r>
      <w:r w:rsidRPr="00151CEC">
        <w:rPr>
          <w:b/>
          <w:bCs/>
        </w:rPr>
        <w:t>В ППЭ участник ЕГЭ берет с собой:</w:t>
      </w:r>
    </w:p>
    <w:p w:rsidR="00151CEC" w:rsidRPr="00151CEC" w:rsidRDefault="00151CEC" w:rsidP="00151CEC">
      <w:pPr>
        <w:numPr>
          <w:ilvl w:val="0"/>
          <w:numId w:val="10"/>
        </w:numPr>
      </w:pPr>
      <w:r w:rsidRPr="00151CEC">
        <w:t>ручка;</w:t>
      </w:r>
    </w:p>
    <w:p w:rsidR="00151CEC" w:rsidRPr="00151CEC" w:rsidRDefault="00151CEC" w:rsidP="00151CEC">
      <w:pPr>
        <w:numPr>
          <w:ilvl w:val="0"/>
          <w:numId w:val="10"/>
        </w:numPr>
      </w:pPr>
      <w:r w:rsidRPr="00151CEC">
        <w:t>паспорт;</w:t>
      </w:r>
    </w:p>
    <w:p w:rsidR="00151CEC" w:rsidRPr="00151CEC" w:rsidRDefault="00151CEC" w:rsidP="00151CEC">
      <w:pPr>
        <w:numPr>
          <w:ilvl w:val="0"/>
          <w:numId w:val="10"/>
        </w:numPr>
      </w:pPr>
      <w:r w:rsidRPr="00151CEC">
        <w:t>лекарства и питание (при необходимости);</w:t>
      </w:r>
    </w:p>
    <w:p w:rsidR="00151CEC" w:rsidRPr="00151CEC" w:rsidRDefault="00151CEC" w:rsidP="00151CEC">
      <w:pPr>
        <w:numPr>
          <w:ilvl w:val="0"/>
          <w:numId w:val="10"/>
        </w:numPr>
      </w:pPr>
      <w:r w:rsidRPr="00151CEC">
        <w:t>средства обучения и воспитания (по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151CEC" w:rsidRPr="00151CEC" w:rsidRDefault="00151CEC" w:rsidP="00151CEC">
      <w:pPr>
        <w:numPr>
          <w:ilvl w:val="0"/>
          <w:numId w:val="10"/>
        </w:numPr>
      </w:pPr>
      <w:r w:rsidRPr="00151CEC">
        <w:t>участники ЕГЭ с ОВЗ, дети – инвалиды и инвалиды – специальные технические средства.</w:t>
      </w:r>
    </w:p>
    <w:p w:rsidR="00151CEC" w:rsidRPr="00151CEC" w:rsidRDefault="00151CEC" w:rsidP="00151CEC">
      <w:r w:rsidRPr="00151CEC">
        <w:t>Иные личные вещи (уведомление о регистрации на ЕГЭ, средства связи и другие запрещенные средства и материалы) участники ЕГЭ должны оставить в специально выделенном до входа в ППЭ месте для хранения личных вещей участников ЕГЭ.</w:t>
      </w:r>
      <w:r w:rsidRPr="00151CEC">
        <w:br/>
      </w:r>
      <w:r w:rsidRPr="00151CEC">
        <w:rPr>
          <w:b/>
          <w:bCs/>
        </w:rPr>
        <w:t>В ППЭ организаторы вне аудитории</w:t>
      </w:r>
      <w:r w:rsidRPr="00151CEC">
        <w:t> оказывают содействие участникам ЕГЭ в перемещении по ППЭ.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w:t>
      </w:r>
      <w:r w:rsidRPr="00151CEC">
        <w:br/>
      </w:r>
      <w:r w:rsidRPr="00151CEC">
        <w:rPr>
          <w:b/>
          <w:bCs/>
        </w:rPr>
        <w:t>Организаторы в аудитории</w:t>
      </w:r>
      <w:r w:rsidRPr="00151CEC">
        <w:t> повторно проверяют у участников ЕГЭ паспорт и направляют участника ЕГЭ на рабочее место согласно спискам автоматизированного распределения.</w:t>
      </w:r>
      <w:r w:rsidRPr="00151CEC">
        <w:br/>
      </w:r>
      <w:r w:rsidRPr="00151CEC">
        <w:lastRenderedPageBreak/>
        <w:t>Занять место, указанное организатором. Изменение рабочего места не допускается.</w:t>
      </w:r>
      <w:r w:rsidRPr="00151CEC">
        <w:br/>
      </w:r>
      <w:r w:rsidRPr="00151CEC">
        <w:rPr>
          <w:b/>
          <w:bCs/>
        </w:rPr>
        <w:t>При раздаче комплектов экзаменационных материалов все участники ЕГЭ должны:</w:t>
      </w:r>
    </w:p>
    <w:p w:rsidR="00151CEC" w:rsidRPr="00151CEC" w:rsidRDefault="00151CEC" w:rsidP="00151CEC">
      <w:pPr>
        <w:numPr>
          <w:ilvl w:val="0"/>
          <w:numId w:val="11"/>
        </w:numPr>
      </w:pPr>
      <w:r w:rsidRPr="00151CEC">
        <w:t>внимательно прослушать инструктаж, проводимый организаторами в аудитории;</w:t>
      </w:r>
    </w:p>
    <w:p w:rsidR="00151CEC" w:rsidRPr="00151CEC" w:rsidRDefault="00151CEC" w:rsidP="00151CEC">
      <w:pPr>
        <w:numPr>
          <w:ilvl w:val="0"/>
          <w:numId w:val="11"/>
        </w:numPr>
      </w:pPr>
      <w:r w:rsidRPr="00151CEC">
        <w:t>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w:t>
      </w:r>
    </w:p>
    <w:p w:rsidR="00151CEC" w:rsidRPr="00151CEC" w:rsidRDefault="00151CEC" w:rsidP="00151CEC">
      <w:pPr>
        <w:numPr>
          <w:ilvl w:val="0"/>
          <w:numId w:val="11"/>
        </w:numPr>
      </w:pPr>
      <w:r w:rsidRPr="00151CEC">
        <w:t>получить от организаторов запечатанные индивидуальные комплекты (далее – ИК). В ИК участника ЕГЭ находятся:</w:t>
      </w:r>
    </w:p>
    <w:p w:rsidR="00151CEC" w:rsidRPr="00151CEC" w:rsidRDefault="00151CEC" w:rsidP="00151CEC">
      <w:pPr>
        <w:numPr>
          <w:ilvl w:val="0"/>
          <w:numId w:val="11"/>
        </w:numPr>
      </w:pPr>
      <w:r w:rsidRPr="00151CEC">
        <w:t>КИМ;</w:t>
      </w:r>
    </w:p>
    <w:p w:rsidR="00151CEC" w:rsidRPr="00151CEC" w:rsidRDefault="00151CEC" w:rsidP="00151CEC">
      <w:pPr>
        <w:numPr>
          <w:ilvl w:val="0"/>
          <w:numId w:val="11"/>
        </w:numPr>
      </w:pPr>
      <w:r w:rsidRPr="00151CEC">
        <w:t>бланк регистрации (при проведении устной части ЕГЭ по иностранным языкам в ИК находится только бланк регистрации устного экзамена);</w:t>
      </w:r>
    </w:p>
    <w:p w:rsidR="00151CEC" w:rsidRPr="00151CEC" w:rsidRDefault="00151CEC" w:rsidP="00151CEC">
      <w:pPr>
        <w:numPr>
          <w:ilvl w:val="0"/>
          <w:numId w:val="11"/>
        </w:numPr>
      </w:pPr>
      <w:r w:rsidRPr="00151CEC">
        <w:t>бланк ответов № 1;</w:t>
      </w:r>
    </w:p>
    <w:p w:rsidR="00151CEC" w:rsidRPr="00151CEC" w:rsidRDefault="00151CEC" w:rsidP="00151CEC">
      <w:pPr>
        <w:numPr>
          <w:ilvl w:val="0"/>
          <w:numId w:val="11"/>
        </w:numPr>
      </w:pPr>
      <w:r w:rsidRPr="00151CEC">
        <w:t>бланк ответов № 2 (при проведении ЕГЭ по математике базового уровня указанный бланк отсутствует).</w:t>
      </w:r>
    </w:p>
    <w:p w:rsidR="00151CEC" w:rsidRPr="00151CEC" w:rsidRDefault="00151CEC" w:rsidP="00151CEC">
      <w:pPr>
        <w:numPr>
          <w:ilvl w:val="0"/>
          <w:numId w:val="11"/>
        </w:numPr>
      </w:pPr>
      <w:r w:rsidRPr="00151CEC">
        <w:t>дополнительные бланки ответов № 2 выдаются организаторами отдельно по просьбе участника ЕГЭ и только в случае заполнения обеих сторон бланка ответов № 2 (в противном случае ответы, внесенные в дополнительный бланк ответов № 2, оцениваться не будут).</w:t>
      </w:r>
      <w:r w:rsidRPr="00151CEC">
        <w:br/>
      </w:r>
      <w:proofErr w:type="spellStart"/>
      <w:r w:rsidRPr="00151CEC">
        <w:rPr>
          <w:b/>
          <w:bCs/>
          <w:i/>
          <w:iCs/>
        </w:rPr>
        <w:t>Примечание.</w:t>
      </w:r>
      <w:r w:rsidRPr="00151CEC">
        <w:t>Письменная</w:t>
      </w:r>
      <w:proofErr w:type="spellEnd"/>
      <w:r w:rsidRPr="00151CEC">
        <w:t xml:space="preserve"> часть ЕГЭ по иностранным языкам включает в себя раздел «</w:t>
      </w:r>
      <w:proofErr w:type="spellStart"/>
      <w:r w:rsidRPr="00151CEC">
        <w:t>Аудирование</w:t>
      </w:r>
      <w:proofErr w:type="spellEnd"/>
      <w:r w:rsidRPr="00151CEC">
        <w:t>», все задания по которому (инструкции, тексты, паузы) полностью записаны на аудионоситель. Организатор должен настроить воспроизведение записи таким образом, чтобы слышно было всем участникам ЕГЭ.</w:t>
      </w:r>
      <w:r w:rsidR="003754C7">
        <w:t xml:space="preserve"> </w:t>
      </w:r>
      <w:r w:rsidRPr="00151CEC">
        <w:t>Получить от организаторов черновики, со штампом образовательной организации на базе, которой расположен ППЭ (в случае проведения ЕГЭ по иностранным языкам с включенным разделом «Говорение» черновики не выдаются).</w:t>
      </w:r>
    </w:p>
    <w:p w:rsidR="00151CEC" w:rsidRPr="00151CEC" w:rsidRDefault="00151CEC" w:rsidP="00151CEC">
      <w:r w:rsidRPr="00151CEC">
        <w:t>Вскрыть по указанию организаторов индивидуальные комплекты.</w:t>
      </w:r>
      <w:r w:rsidRPr="00151CEC">
        <w:br/>
        <w:t>Проверить количество бланков ЕГЭ и КИМ в ИК и отсутствие в них полиграфических дефектов. В случаях обнаружения лишних (или недостающих) бланков ЕГЭ и КИМ, а также наличия в них полиграфических дефектов необходимо сообщить об этом организаторам, которые обязаны полностью заменить.</w:t>
      </w:r>
    </w:p>
    <w:p w:rsidR="00151CEC" w:rsidRPr="00151CEC" w:rsidRDefault="00151CEC" w:rsidP="00151CEC">
      <w:r w:rsidRPr="00151CEC">
        <w:rPr>
          <w:b/>
          <w:bCs/>
        </w:rPr>
        <w:t>ПРИ ЗАПОЛНЕНИИ БЛАНКА РЕГИСТРАЦИИ И БЛАНКОВ ОТВЕТОВ ВСЕ УЧАСТНИКИ ЕГЭ ДОЛЖНЫ</w:t>
      </w:r>
      <w:r w:rsidRPr="00151CEC">
        <w:t>:</w:t>
      </w:r>
    </w:p>
    <w:p w:rsidR="00151CEC" w:rsidRPr="00151CEC" w:rsidRDefault="00151CEC" w:rsidP="00151CEC">
      <w:r w:rsidRPr="00151CEC">
        <w:t>Внимательно прослушать инструктаж по заполнению области регистрации бланков регистрации, бланков ответов и по порядку работы с экзаменационными материалами;</w:t>
      </w:r>
    </w:p>
    <w:p w:rsidR="00151CEC" w:rsidRPr="00151CEC" w:rsidRDefault="00151CEC" w:rsidP="00151CEC">
      <w:r w:rsidRPr="00151CEC">
        <w:t>Под руководством организаторов заполнить бланк регистрации и области регистрации бланков ответов № 1 и 2.</w:t>
      </w:r>
      <w:r w:rsidRPr="00151CEC">
        <w:br/>
      </w:r>
      <w:r w:rsidRPr="00151CEC">
        <w:rPr>
          <w:b/>
          <w:bCs/>
        </w:rPr>
        <w:t>ВО ВРЕМЯ ЭКЗАМЕНА ВСЕ УЧАСТНИКИ ЕГЭ ДОЛЖНЫ:</w:t>
      </w:r>
    </w:p>
    <w:p w:rsidR="00151CEC" w:rsidRPr="00151CEC" w:rsidRDefault="00151CEC" w:rsidP="00151CEC">
      <w:r w:rsidRPr="00151CEC">
        <w:t>После объявления организаторами времени начала выполнения экзаменационной работы (время начала и окончания выполнения экзаменационной работы фиксируется на доске) приступить к выполнению экзаменационной работы. Выполнять указания организаторов.</w:t>
      </w:r>
    </w:p>
    <w:p w:rsidR="00151CEC" w:rsidRPr="00151CEC" w:rsidRDefault="00151CEC" w:rsidP="00151CEC">
      <w:r w:rsidRPr="00151CEC">
        <w:rPr>
          <w:b/>
          <w:bCs/>
        </w:rPr>
        <w:t>Во время экзамена участникам ЕГЭ запрещается:</w:t>
      </w:r>
    </w:p>
    <w:p w:rsidR="00151CEC" w:rsidRPr="00151CEC" w:rsidRDefault="00151CEC" w:rsidP="00151CEC">
      <w:pPr>
        <w:numPr>
          <w:ilvl w:val="0"/>
          <w:numId w:val="12"/>
        </w:numPr>
      </w:pPr>
      <w:r w:rsidRPr="00151CEC">
        <w:t>Иметь при себе:</w:t>
      </w:r>
    </w:p>
    <w:p w:rsidR="00151CEC" w:rsidRPr="00151CEC" w:rsidRDefault="00151CEC" w:rsidP="00151CEC">
      <w:pPr>
        <w:numPr>
          <w:ilvl w:val="0"/>
          <w:numId w:val="13"/>
        </w:numPr>
      </w:pPr>
      <w:r w:rsidRPr="00151CEC">
        <w:t>уведомление о регистрации на экзамены,</w:t>
      </w:r>
    </w:p>
    <w:p w:rsidR="00151CEC" w:rsidRPr="00151CEC" w:rsidRDefault="00151CEC" w:rsidP="00151CEC">
      <w:pPr>
        <w:numPr>
          <w:ilvl w:val="0"/>
          <w:numId w:val="13"/>
        </w:numPr>
      </w:pPr>
      <w:r w:rsidRPr="00151CEC">
        <w:lastRenderedPageBreak/>
        <w:t>средства связи,</w:t>
      </w:r>
    </w:p>
    <w:p w:rsidR="00151CEC" w:rsidRPr="00151CEC" w:rsidRDefault="00151CEC" w:rsidP="00151CEC">
      <w:pPr>
        <w:numPr>
          <w:ilvl w:val="0"/>
          <w:numId w:val="13"/>
        </w:numPr>
      </w:pPr>
      <w:r w:rsidRPr="00151CEC">
        <w:t>электронно-вычислительную технику,</w:t>
      </w:r>
    </w:p>
    <w:p w:rsidR="00151CEC" w:rsidRPr="00151CEC" w:rsidRDefault="00151CEC" w:rsidP="00151CEC">
      <w:pPr>
        <w:numPr>
          <w:ilvl w:val="0"/>
          <w:numId w:val="13"/>
        </w:numPr>
      </w:pPr>
      <w:r w:rsidRPr="00151CEC">
        <w:t>фото-, аудио- и видеоаппаратуру,</w:t>
      </w:r>
    </w:p>
    <w:p w:rsidR="00151CEC" w:rsidRPr="00151CEC" w:rsidRDefault="00151CEC" w:rsidP="00151CEC">
      <w:pPr>
        <w:numPr>
          <w:ilvl w:val="0"/>
          <w:numId w:val="13"/>
        </w:numPr>
      </w:pPr>
      <w:r w:rsidRPr="00151CEC">
        <w:t>справочные материалы (кроме разрешенных, которые содержатся в КИМ), письменные заметки и иные средства хранения и передачи информации.</w:t>
      </w:r>
    </w:p>
    <w:p w:rsidR="00151CEC" w:rsidRPr="00151CEC" w:rsidRDefault="00151CEC" w:rsidP="00151CEC">
      <w:pPr>
        <w:numPr>
          <w:ilvl w:val="0"/>
          <w:numId w:val="14"/>
        </w:numPr>
      </w:pPr>
      <w:r w:rsidRPr="00151CEC">
        <w:t>Выносить из аудиторий и ППЭ экзаменационные материалы (далее – ЭМ) на бумажном и (или) электронном носителях.</w:t>
      </w:r>
    </w:p>
    <w:p w:rsidR="00151CEC" w:rsidRPr="00151CEC" w:rsidRDefault="00151CEC" w:rsidP="00151CEC">
      <w:pPr>
        <w:numPr>
          <w:ilvl w:val="0"/>
          <w:numId w:val="14"/>
        </w:numPr>
      </w:pPr>
      <w:r w:rsidRPr="00151CEC">
        <w:t>Выносить из аудиторий письменные принадлежности, письменные заметки и иные средства хранения и передачи информации.</w:t>
      </w:r>
    </w:p>
    <w:p w:rsidR="00151CEC" w:rsidRPr="00151CEC" w:rsidRDefault="00151CEC" w:rsidP="00151CEC">
      <w:pPr>
        <w:numPr>
          <w:ilvl w:val="0"/>
          <w:numId w:val="14"/>
        </w:numPr>
      </w:pPr>
      <w:r w:rsidRPr="00151CEC">
        <w:t>Фотографировать ЭМ.</w:t>
      </w:r>
    </w:p>
    <w:p w:rsidR="00151CEC" w:rsidRPr="00151CEC" w:rsidRDefault="00151CEC" w:rsidP="00151CEC">
      <w:pPr>
        <w:numPr>
          <w:ilvl w:val="0"/>
          <w:numId w:val="14"/>
        </w:numPr>
      </w:pPr>
      <w:r w:rsidRPr="00151CEC">
        <w:t>Разговаривать между собой.</w:t>
      </w:r>
    </w:p>
    <w:p w:rsidR="00151CEC" w:rsidRPr="00151CEC" w:rsidRDefault="00151CEC" w:rsidP="00151CEC">
      <w:pPr>
        <w:numPr>
          <w:ilvl w:val="0"/>
          <w:numId w:val="14"/>
        </w:numPr>
      </w:pPr>
      <w:r w:rsidRPr="00151CEC">
        <w:t>Обмениваться любыми материалами и предметами с другими участниками ЕГЭ.</w:t>
      </w:r>
    </w:p>
    <w:p w:rsidR="00151CEC" w:rsidRPr="00151CEC" w:rsidRDefault="00151CEC" w:rsidP="00151CEC">
      <w:pPr>
        <w:numPr>
          <w:ilvl w:val="0"/>
          <w:numId w:val="14"/>
        </w:numPr>
      </w:pPr>
      <w:r w:rsidRPr="00151CEC">
        <w:t>Переписывать заданий КИМ в черновики со штампом образовательной организации ЕГЭ.</w:t>
      </w:r>
    </w:p>
    <w:p w:rsidR="00151CEC" w:rsidRPr="00151CEC" w:rsidRDefault="00151CEC" w:rsidP="00151CEC">
      <w:pPr>
        <w:numPr>
          <w:ilvl w:val="0"/>
          <w:numId w:val="14"/>
        </w:numPr>
      </w:pPr>
      <w:r w:rsidRPr="00151CEC">
        <w:t>Произвольно выходить из аудитории и перемещаться по ППЭ без сопровождения организатора вне аудитории</w:t>
      </w:r>
    </w:p>
    <w:p w:rsidR="00151CEC" w:rsidRPr="00151CEC" w:rsidRDefault="00151CEC" w:rsidP="00151CEC">
      <w:r w:rsidRPr="00151CEC">
        <w:rPr>
          <w:b/>
          <w:bCs/>
          <w:i/>
          <w:iCs/>
        </w:rPr>
        <w:t>Примечание. </w:t>
      </w:r>
      <w:r w:rsidRPr="00151CEC">
        <w:t xml:space="preserve">При нарушении настоящих требований и отказе от их </w:t>
      </w:r>
      <w:proofErr w:type="gramStart"/>
      <w:r w:rsidRPr="00151CEC">
        <w:t>соблюдения  организаторы</w:t>
      </w:r>
      <w:proofErr w:type="gramEnd"/>
      <w:r w:rsidRPr="00151CEC">
        <w:t xml:space="preserve"> совместно с членами государственной экзаменационной комиссией (далее – ГЭК) вправе удалить участника ЕГЭ с экзамена. В данном случае организаторы совместно с ГЭК составляют акт об удалении участника ЕГЭ с экзамена. На бланках проставляется метка о факте удаления с экзамена.</w:t>
      </w:r>
      <w:r w:rsidRPr="00151CEC">
        <w:br/>
        <w:t>Экзаменационная работа такого участника ЕГЭ не проверяется.</w:t>
      </w:r>
      <w:r w:rsidRPr="00151CEC">
        <w:br/>
        <w:t>Участники ЕГЭ могут выходить из аудитории по уважительной причине (в туалет, в медицинскую комнату) только в сопровождении организатора вне аудитории, организатор в аудитории предварительно проверяет комплектность оставленных участником ЕГЭ экзаменационных материалов.</w:t>
      </w:r>
      <w:r w:rsidRPr="00151CEC">
        <w:br/>
        <w:t>В случае возникновения претензии по содержанию КИМ сообщить об этом организатору.</w:t>
      </w:r>
      <w:r w:rsidRPr="00151CEC">
        <w:br/>
      </w:r>
      <w:r w:rsidRPr="00151CEC">
        <w:rPr>
          <w:i/>
          <w:iCs/>
        </w:rPr>
        <w:t>В случае если участник ЕГЭ полностью заполнил бланк ответов № 2, организатор в аудитории должен:</w:t>
      </w:r>
      <w:r w:rsidRPr="00151CEC">
        <w:br/>
        <w:t>убедиться, чтобы обе стороны бланка ответов № 2 были полностью заполнены, в противном случае ответы, внесенные в дополнительный бланк ответов № 2, оцениваться не будут;</w:t>
      </w:r>
    </w:p>
    <w:p w:rsidR="00151CEC" w:rsidRPr="00151CEC" w:rsidRDefault="00151CEC" w:rsidP="00151CEC">
      <w:pPr>
        <w:numPr>
          <w:ilvl w:val="0"/>
          <w:numId w:val="15"/>
        </w:numPr>
      </w:pPr>
      <w:r w:rsidRPr="00151CEC">
        <w:t>выдать по просьбе участника ЕГЭ дополнительный бланк ответов № 2;</w:t>
      </w:r>
    </w:p>
    <w:p w:rsidR="00151CEC" w:rsidRPr="00151CEC" w:rsidRDefault="00151CEC" w:rsidP="00151CEC">
      <w:pPr>
        <w:numPr>
          <w:ilvl w:val="0"/>
          <w:numId w:val="15"/>
        </w:numPr>
      </w:pPr>
      <w:r w:rsidRPr="00151CEC">
        <w:t>заполнить верхнее поле в дополнительном бланке ответов № 2 (при выдаче дополнительного бланка ответов № 2 в поле «Дополнительный бланк ответов № 2» основного бланка ответов № 2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
    <w:p w:rsidR="00151CEC" w:rsidRPr="00151CEC" w:rsidRDefault="00151CEC" w:rsidP="00151CEC">
      <w:pPr>
        <w:numPr>
          <w:ilvl w:val="0"/>
          <w:numId w:val="15"/>
        </w:numPr>
      </w:pPr>
      <w:r w:rsidRPr="00151CEC">
        <w:t>зафиксировать количество выданных дополнительных бланков ответов № 2 в форме ППЭ-05-02 «Протокол проведения ЕГЭ в аудитории» и прописать номера выданных дополнительных бланков ответов № 2 в форме ППЭ-12-03 «Ведомость использования дополнительных бланков ответов № 2».</w:t>
      </w:r>
    </w:p>
    <w:p w:rsidR="00151CEC" w:rsidRPr="00151CEC" w:rsidRDefault="00151CEC" w:rsidP="00151CEC">
      <w:r w:rsidRPr="00151CEC">
        <w:rPr>
          <w:b/>
          <w:bCs/>
        </w:rPr>
        <w:t>ЗАВЕРШЕНИЕ ВЫПОЛНЕНИЯ ЭКЗАМЕНАЦИОННОЙ РАБОТЫ УЧАСТНИКАМИ ЕГЭ</w:t>
      </w:r>
    </w:p>
    <w:p w:rsidR="00151CEC" w:rsidRPr="00151CEC" w:rsidRDefault="00151CEC" w:rsidP="00151CEC">
      <w:r w:rsidRPr="00151CEC">
        <w:lastRenderedPageBreak/>
        <w:t>Участники ЕГЭ, досрочно завершившие выполнение экзаменационной работы, могут покинуть ППЭ. Организатору необходимо принять у них все ЭМ.</w:t>
      </w:r>
      <w:r w:rsidRPr="00151CEC">
        <w:br/>
      </w:r>
      <w:r w:rsidRPr="00151CEC">
        <w:rPr>
          <w:b/>
          <w:bCs/>
        </w:rPr>
        <w:t>ПО</w:t>
      </w:r>
      <w:r w:rsidRPr="00151CEC">
        <w:t> </w:t>
      </w:r>
      <w:r w:rsidRPr="00151CEC">
        <w:rPr>
          <w:b/>
          <w:bCs/>
        </w:rPr>
        <w:t>ОКОНЧАНИИ ВЫПОЛНЕНИЯ ЭКЗАМЕНАЦИОННОЙ РАБОТЫ УЧАСТНИКАМИ ЕГЭ:</w:t>
      </w:r>
    </w:p>
    <w:p w:rsidR="00151CEC" w:rsidRPr="00151CEC" w:rsidRDefault="00151CEC" w:rsidP="00151CEC">
      <w:r w:rsidRPr="00151CEC">
        <w:t>Участники ЕГЭ вкладывают КИМ в конверт индивидуального комплекта. Остальные экзаменационные материалы кладут на край стола. Организаторы в аудитории собирают экзаменационные материалы у участников экзамена.</w:t>
      </w:r>
      <w:r w:rsidRPr="00151CEC">
        <w:br/>
      </w:r>
      <w:r w:rsidRPr="00151CEC">
        <w:rPr>
          <w:b/>
          <w:bCs/>
          <w:i/>
          <w:iCs/>
        </w:rPr>
        <w:t>Примечание. </w:t>
      </w:r>
      <w:r w:rsidRPr="00151CEC">
        <w:t>Организаторы в аудитории:</w:t>
      </w:r>
    </w:p>
    <w:p w:rsidR="00151CEC" w:rsidRPr="00151CEC" w:rsidRDefault="00151CEC" w:rsidP="00151CEC">
      <w:pPr>
        <w:numPr>
          <w:ilvl w:val="0"/>
          <w:numId w:val="16"/>
        </w:numPr>
      </w:pPr>
      <w:r w:rsidRPr="00151CEC">
        <w:t>Собирают у участников ЕГЭ: бланки ЕГЭ; КИМ, вложенный в конверт от ИК; черновики со штампом образовательной организации, на базе которой расположен ППЭ.</w:t>
      </w:r>
    </w:p>
    <w:p w:rsidR="00151CEC" w:rsidRPr="00151CEC" w:rsidRDefault="00151CEC" w:rsidP="00151CEC">
      <w:pPr>
        <w:numPr>
          <w:ilvl w:val="0"/>
          <w:numId w:val="16"/>
        </w:numPr>
      </w:pPr>
      <w:r w:rsidRPr="00151CEC">
        <w:t>Ставят знак «Z» на полях бланков ответов № 2, предназначенных для записи развернутых ответов, но оставшихся незаполненными, а также в выданных дополнительных бланках ответов № 2.</w:t>
      </w:r>
    </w:p>
    <w:p w:rsidR="00151CEC" w:rsidRPr="00151CEC" w:rsidRDefault="00151CEC" w:rsidP="00151CEC">
      <w:pPr>
        <w:numPr>
          <w:ilvl w:val="0"/>
          <w:numId w:val="16"/>
        </w:numPr>
      </w:pPr>
      <w:r w:rsidRPr="00151CEC">
        <w:t>Заполняют Протокол проведения ЕГЭ в аудитории.</w:t>
      </w:r>
    </w:p>
    <w:p w:rsidR="00151CEC" w:rsidRPr="00151CEC" w:rsidRDefault="00151CEC" w:rsidP="00151CEC">
      <w:pPr>
        <w:numPr>
          <w:ilvl w:val="0"/>
          <w:numId w:val="16"/>
        </w:numPr>
      </w:pPr>
      <w:r w:rsidRPr="00151CEC">
        <w:t>Запечатывают бланки ЕГЭ в возвратные доставочные пакеты.</w:t>
      </w:r>
    </w:p>
    <w:p w:rsidR="00151CEC" w:rsidRPr="00151CEC" w:rsidRDefault="00151CEC" w:rsidP="00151CEC">
      <w:pPr>
        <w:numPr>
          <w:ilvl w:val="0"/>
          <w:numId w:val="16"/>
        </w:numPr>
      </w:pPr>
      <w:r w:rsidRPr="00151CEC">
        <w:t>В центре видимости камеры видеонаблюдения объявляет об окончании экзамена и громко объявляет все данные протокола.</w:t>
      </w:r>
    </w:p>
    <w:p w:rsidR="00151CEC" w:rsidRPr="00151CEC" w:rsidRDefault="00151CEC" w:rsidP="00151CEC">
      <w:pPr>
        <w:numPr>
          <w:ilvl w:val="0"/>
          <w:numId w:val="16"/>
        </w:numPr>
      </w:pPr>
      <w:r w:rsidRPr="00151CEC">
        <w:t>Проходят в Штаб ППЭ и сдают все материалы руководителю ППЭ.</w:t>
      </w:r>
    </w:p>
    <w:p w:rsidR="00D004B0" w:rsidRPr="00C10F8F" w:rsidRDefault="00C10F8F">
      <w:pPr>
        <w:rPr>
          <w:sz w:val="32"/>
          <w:szCs w:val="32"/>
        </w:rPr>
      </w:pPr>
    </w:p>
    <w:p w:rsidR="00C10F8F" w:rsidRDefault="00C10F8F">
      <w:pPr>
        <w:rPr>
          <w:sz w:val="32"/>
          <w:szCs w:val="32"/>
        </w:rPr>
      </w:pPr>
      <w:hyperlink r:id="rId18" w:history="1">
        <w:r w:rsidRPr="00C10F8F">
          <w:rPr>
            <w:rFonts w:ascii="Montserrat" w:hAnsi="Montserrat"/>
            <w:color w:val="306AFD"/>
            <w:sz w:val="32"/>
            <w:szCs w:val="32"/>
            <w:u w:val="single"/>
            <w:shd w:val="clear" w:color="auto" w:fill="FFFFFF"/>
          </w:rPr>
          <w:t>Приказ об утверждении порядка проведения ГИА</w:t>
        </w:r>
      </w:hyperlink>
      <w:r w:rsidRPr="00C10F8F">
        <w:rPr>
          <w:sz w:val="32"/>
          <w:szCs w:val="32"/>
        </w:rPr>
        <w:t xml:space="preserve">  </w:t>
      </w:r>
    </w:p>
    <w:p w:rsidR="00C10F8F" w:rsidRPr="00C10F8F" w:rsidRDefault="00C10F8F">
      <w:pPr>
        <w:rPr>
          <w:sz w:val="32"/>
          <w:szCs w:val="32"/>
        </w:rPr>
      </w:pPr>
      <w:bookmarkStart w:id="0" w:name="_GoBack"/>
      <w:bookmarkEnd w:id="0"/>
    </w:p>
    <w:sectPr w:rsidR="00C10F8F" w:rsidRPr="00C10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47"/>
    <w:multiLevelType w:val="multilevel"/>
    <w:tmpl w:val="8254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AB"/>
    <w:multiLevelType w:val="multilevel"/>
    <w:tmpl w:val="31B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85BC9"/>
    <w:multiLevelType w:val="multilevel"/>
    <w:tmpl w:val="FD3C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472FD"/>
    <w:multiLevelType w:val="multilevel"/>
    <w:tmpl w:val="5EE0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44562"/>
    <w:multiLevelType w:val="multilevel"/>
    <w:tmpl w:val="1D3E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C2121"/>
    <w:multiLevelType w:val="multilevel"/>
    <w:tmpl w:val="6BC26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5035F"/>
    <w:multiLevelType w:val="multilevel"/>
    <w:tmpl w:val="E7E0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281C1F"/>
    <w:multiLevelType w:val="multilevel"/>
    <w:tmpl w:val="2D1A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163569"/>
    <w:multiLevelType w:val="multilevel"/>
    <w:tmpl w:val="7F8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BD4231"/>
    <w:multiLevelType w:val="multilevel"/>
    <w:tmpl w:val="03F6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5C5C57"/>
    <w:multiLevelType w:val="multilevel"/>
    <w:tmpl w:val="A1FA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3013A"/>
    <w:multiLevelType w:val="multilevel"/>
    <w:tmpl w:val="6774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6B7A0D"/>
    <w:multiLevelType w:val="multilevel"/>
    <w:tmpl w:val="1B9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A74E70"/>
    <w:multiLevelType w:val="multilevel"/>
    <w:tmpl w:val="B664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355214"/>
    <w:multiLevelType w:val="multilevel"/>
    <w:tmpl w:val="279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C05E64"/>
    <w:multiLevelType w:val="multilevel"/>
    <w:tmpl w:val="FB74165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3"/>
  </w:num>
  <w:num w:numId="4">
    <w:abstractNumId w:val="14"/>
  </w:num>
  <w:num w:numId="5">
    <w:abstractNumId w:val="1"/>
  </w:num>
  <w:num w:numId="6">
    <w:abstractNumId w:val="7"/>
  </w:num>
  <w:num w:numId="7">
    <w:abstractNumId w:val="12"/>
  </w:num>
  <w:num w:numId="8">
    <w:abstractNumId w:val="15"/>
  </w:num>
  <w:num w:numId="9">
    <w:abstractNumId w:val="6"/>
  </w:num>
  <w:num w:numId="10">
    <w:abstractNumId w:val="9"/>
  </w:num>
  <w:num w:numId="11">
    <w:abstractNumId w:val="0"/>
  </w:num>
  <w:num w:numId="12">
    <w:abstractNumId w:val="4"/>
  </w:num>
  <w:num w:numId="13">
    <w:abstractNumId w:val="8"/>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F6"/>
    <w:rsid w:val="001268F6"/>
    <w:rsid w:val="00151CEC"/>
    <w:rsid w:val="003754C7"/>
    <w:rsid w:val="00787F27"/>
    <w:rsid w:val="00C10F8F"/>
    <w:rsid w:val="00C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F090"/>
  <w15:chartTrackingRefBased/>
  <w15:docId w15:val="{1C1E1335-DC3C-4B2A-8270-6A408613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944958">
      <w:bodyDiv w:val="1"/>
      <w:marLeft w:val="0"/>
      <w:marRight w:val="0"/>
      <w:marTop w:val="0"/>
      <w:marBottom w:val="0"/>
      <w:divBdr>
        <w:top w:val="none" w:sz="0" w:space="0" w:color="auto"/>
        <w:left w:val="none" w:sz="0" w:space="0" w:color="auto"/>
        <w:bottom w:val="none" w:sz="0" w:space="0" w:color="auto"/>
        <w:right w:val="none" w:sz="0" w:space="0" w:color="auto"/>
      </w:divBdr>
    </w:div>
    <w:div w:id="20336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flict11@coko24.ru" TargetMode="External"/><Relationship Id="rId18" Type="http://schemas.openxmlformats.org/officeDocument/2006/relationships/hyperlink" Target="https://cloud.mail.ru/public/7y57/yxiQD4KEN" TargetMode="External"/><Relationship Id="rId3" Type="http://schemas.openxmlformats.org/officeDocument/2006/relationships/styles" Target="styles.xml"/><Relationship Id="rId7" Type="http://schemas.openxmlformats.org/officeDocument/2006/relationships/hyperlink" Target="https://coko24.ru/wp-content/uploads/2014/11/ban_ege1.jpg" TargetMode="External"/><Relationship Id="rId12" Type="http://schemas.openxmlformats.org/officeDocument/2006/relationships/hyperlink" Target="http://www.fipi.ru/ege-i-gve-11/demoversii-specifikacii-kodifikatory" TargetMode="External"/><Relationship Id="rId17" Type="http://schemas.openxmlformats.org/officeDocument/2006/relationships/hyperlink" Target="mailto:conflict11@coko24.ru" TargetMode="External"/><Relationship Id="rId2" Type="http://schemas.openxmlformats.org/officeDocument/2006/relationships/numbering" Target="numbering.xml"/><Relationship Id="rId16" Type="http://schemas.openxmlformats.org/officeDocument/2006/relationships/hyperlink" Target="mailto:conflict11@coko24.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ko24.ru/wp-content/uploads/2019/01/Poryadok_GIA-11_ot_07.11.2018_N_190-1512.pdf" TargetMode="External"/><Relationship Id="rId11" Type="http://schemas.openxmlformats.org/officeDocument/2006/relationships/hyperlink" Target="http://www.fipi.ru/content/otkrytyy-bank-zadaniy-ege" TargetMode="External"/><Relationship Id="rId5" Type="http://schemas.openxmlformats.org/officeDocument/2006/relationships/webSettings" Target="webSettings.xml"/><Relationship Id="rId15" Type="http://schemas.openxmlformats.org/officeDocument/2006/relationships/hyperlink" Target="mailto:conflict11@coko24.ru" TargetMode="External"/><Relationship Id="rId10" Type="http://schemas.openxmlformats.org/officeDocument/2006/relationships/hyperlink" Target="https://coko24.ru/wp-content/uploads/2021/11/%D0%9E%D0%91%D0%A0%D0%90%D0%97%D0%95%D0%A6-%D0%97%D0%90%D0%9F%D0%9E%D0%9B%D0%9D%D0%95%D0%9D%D0%98%D0%A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ko24.ru/%D0%B5/%D1%81%D0%BE%D1%87%D0%B8%D0%BD%D0%B5%D0%BD%D0%B8%D0%B5/" TargetMode="External"/><Relationship Id="rId14" Type="http://schemas.openxmlformats.org/officeDocument/2006/relationships/hyperlink" Target="mailto:conflict11@coko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9173-3AB4-4ADF-989C-51604889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3106</Words>
  <Characters>17706</Characters>
  <Application>Microsoft Office Word</Application>
  <DocSecurity>0</DocSecurity>
  <Lines>147</Lines>
  <Paragraphs>41</Paragraphs>
  <ScaleCrop>false</ScaleCrop>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УВР</dc:creator>
  <cp:keywords/>
  <dc:description/>
  <cp:lastModifiedBy>Зам по УВР</cp:lastModifiedBy>
  <cp:revision>4</cp:revision>
  <dcterms:created xsi:type="dcterms:W3CDTF">2024-03-11T07:55:00Z</dcterms:created>
  <dcterms:modified xsi:type="dcterms:W3CDTF">2024-03-11T08:28:00Z</dcterms:modified>
</cp:coreProperties>
</file>