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/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</w:t>
      </w:r>
      <w:r>
        <w:rPr>
          <w:rFonts w:cs="Calibri" w:cstheme="minorHAnsi"/>
          <w:b/>
          <w:sz w:val="24"/>
          <w:szCs w:val="24"/>
        </w:rPr>
        <w:t>«Вероятность и статистика»</w:t>
      </w:r>
      <w:r>
        <w:rPr>
          <w:rFonts w:cs="Calibri" w:cstheme="minorHAnsi"/>
          <w:sz w:val="24"/>
          <w:szCs w:val="24"/>
        </w:rPr>
        <w:t xml:space="preserve">                   </w:t>
      </w:r>
      <w:r>
        <w:rPr>
          <w:rFonts w:cs="Calibri" w:cstheme="minorHAnsi"/>
          <w:b/>
          <w:sz w:val="24"/>
          <w:szCs w:val="24"/>
        </w:rPr>
        <w:t>для 9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год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УМК: « Вероятность и статистика 7-9» И.Р. Высоцкий, И.В Ященко. Базовый уровень. Учебник в </w:t>
      </w:r>
      <w:r>
        <w:rPr>
          <w:rFonts w:cs="Calibri" w:cstheme="minorHAnsi"/>
          <w:sz w:val="24"/>
          <w:szCs w:val="24"/>
        </w:rPr>
        <w:t>2 ч. Часть 1 и 2.</w:t>
      </w:r>
      <w:r>
        <w:rPr>
          <w:rFonts w:cs="Calibri" w:cstheme="minorHAnsi"/>
          <w:sz w:val="24"/>
          <w:szCs w:val="24"/>
        </w:rPr>
        <w:t>- АО Издательство  « Просвещение», 2023.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</w:t>
      </w:r>
      <w:r>
        <w:rPr>
          <w:rFonts w:cs="Calibri" w:cstheme="minorHAnsi"/>
          <w:sz w:val="24"/>
          <w:szCs w:val="24"/>
        </w:rPr>
        <w:t>СОГЛАСОВАНО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                      </w:t>
      </w:r>
      <w:r>
        <w:rPr>
          <w:rFonts w:cs="Calibri" w:cstheme="minorHAnsi"/>
          <w:color w:val="000000"/>
          <w:sz w:val="24"/>
          <w:szCs w:val="24"/>
        </w:rPr>
        <w:t xml:space="preserve">Руководитель МО учителей </w:t>
      </w:r>
      <w:r>
        <w:rPr>
          <w:rFonts w:cs="Calibri" w:cstheme="minorHAnsi"/>
          <w:sz w:val="24"/>
          <w:szCs w:val="24"/>
        </w:rPr>
        <w:t xml:space="preserve">      </w:t>
      </w:r>
      <w:r>
        <w:rPr>
          <w:rFonts w:cs="Calibri" w:cstheme="minorHAnsi"/>
          <w:color w:val="000000"/>
          <w:sz w:val="24"/>
          <w:szCs w:val="24"/>
        </w:rPr>
        <w:t>математики</w:t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</w:t>
      </w:r>
      <w:r>
        <w:rPr>
          <w:rFonts w:cs="Calibri" w:cstheme="minorHAnsi"/>
          <w:color w:val="000000"/>
          <w:sz w:val="24"/>
          <w:szCs w:val="24"/>
        </w:rPr>
        <w:t>_________/Пескова Т.А.</w:t>
      </w:r>
      <w:r>
        <w:rPr>
          <w:rFonts w:cs="Calibri" w:cstheme="minorHAnsi"/>
          <w:sz w:val="24"/>
          <w:szCs w:val="24"/>
        </w:rPr>
        <w:t xml:space="preserve">                                             </w:t>
      </w:r>
      <w:r>
        <w:rPr>
          <w:rFonts w:cs="Calibri" w:cstheme="minorHAnsi"/>
          <w:color w:val="000000"/>
          <w:sz w:val="24"/>
          <w:szCs w:val="24"/>
        </w:rPr>
        <w:t>«___»___________20__г.</w:t>
      </w:r>
    </w:p>
    <w:p>
      <w:pPr>
        <w:pStyle w:val="Normal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Calibri" w:cstheme="minorHAnsi"/>
          <w:sz w:val="24"/>
          <w:szCs w:val="24"/>
        </w:rPr>
        <w:t>Красноярск  - 2023 год</w:t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ind w:firstLine="709"/>
        <w:jc w:val="both"/>
        <w:rPr/>
      </w:pPr>
      <w:r>
        <w:rPr>
          <w:b/>
          <w:bCs/>
        </w:rPr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учащихся 8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вероятность и статистика осуществляется дистанционно —1 час в неделю,  итого 34 часа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урока вероятность и статистика: пятница (9.20-10.00). Также учтены праздничные дни согласно приказам.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iCs/>
          <w:sz w:val="24"/>
          <w:szCs w:val="24"/>
        </w:rPr>
      </w:pPr>
      <w:r>
        <w:rPr>
          <w:rFonts w:cs="Calibri" w:cstheme="minorHAnsi"/>
          <w:b/>
          <w:iCs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iCs/>
          <w:sz w:val="26"/>
          <w:szCs w:val="26"/>
        </w:rPr>
      </w:pPr>
      <w:r>
        <w:rPr>
          <w:rFonts w:cs="Calibri" w:cstheme="minorHAnsi"/>
          <w:iCs/>
          <w:sz w:val="26"/>
          <w:szCs w:val="26"/>
        </w:rPr>
      </w:r>
    </w:p>
    <w:p>
      <w:pPr>
        <w:pStyle w:val="Normal"/>
        <w:spacing w:before="0" w:after="0"/>
        <w:ind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50" w:type="dxa"/>
        <w:jc w:val="left"/>
        <w:tblInd w:w="-4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60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20"/>
        <w:gridCol w:w="4083"/>
        <w:gridCol w:w="1"/>
        <w:gridCol w:w="1811"/>
        <w:gridCol w:w="1"/>
        <w:gridCol w:w="1594"/>
        <w:gridCol w:w="1"/>
        <w:gridCol w:w="1179"/>
        <w:gridCol w:w="1"/>
        <w:gridCol w:w="1362"/>
        <w:gridCol w:w="1"/>
        <w:gridCol w:w="1312"/>
        <w:gridCol w:w="1"/>
        <w:gridCol w:w="1881"/>
      </w:tblGrid>
      <w:tr>
        <w:trPr>
          <w:trHeight w:val="144" w:hRule="atLeast"/>
        </w:trPr>
        <w:tc>
          <w:tcPr>
            <w:tcW w:w="6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408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проведения урока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А - аудиторный урок; </w:t>
            </w:r>
          </w:p>
        </w:tc>
        <w:tc>
          <w:tcPr>
            <w:tcW w:w="3857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Виды и формы контроля </w:t>
            </w:r>
          </w:p>
        </w:tc>
      </w:tr>
      <w:tr>
        <w:trPr>
          <w:trHeight w:val="144" w:hRule="atLeast"/>
        </w:trPr>
        <w:tc>
          <w:tcPr>
            <w:tcW w:w="62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08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12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595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882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 Повторение курса 7 класса (4 часа)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данных. Описательная статистика.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1.09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8.09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опрос; 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22.09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 Описательная статистика. Рассеивание данных (4 часа)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Отклонения.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опрос; 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Дисперсия числового набора.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6.10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78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20.10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 Множества. (5 часов)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Множество, подмножество.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Доклад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2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lang w:val="ru-RU"/>
              </w:rPr>
              <w:t>10.11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контроль. Тестирование.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множеств.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24.11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"Статистика. Множе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ства".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1.12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 Вероятность случайного события (6 часов)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Элементарные события. Случайные события.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8.12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контрольной работы. Благоприятствующие элементарные события.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Вероятности событий.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22.12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lang w:val="ru-RU"/>
              </w:rPr>
              <w:t>12.01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 Введение в теорию графов (4 часа)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26.01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2.02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9.02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опрос. Тестирование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 Случайные события (9 часов)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Противоположное событие.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1.03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22.03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4 четверть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12.04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26.04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промежуточной аттестации. Представление случайного эксперимента в виде дерева.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3.05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17.05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13848" w:type="dxa"/>
            <w:gridSpan w:val="1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 Обобщение, систематизация знаний (2 часа)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Устный опрос</w:t>
            </w:r>
          </w:p>
        </w:tc>
      </w:tr>
      <w:tr>
        <w:trPr>
          <w:trHeight w:val="144" w:hRule="atLeast"/>
        </w:trPr>
        <w:tc>
          <w:tcPr>
            <w:tcW w:w="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щение. Графы.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28.05</w:t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8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</w:t>
            </w:r>
          </w:p>
        </w:tc>
      </w:tr>
      <w:tr>
        <w:trPr>
          <w:trHeight w:val="144" w:hRule="atLeast"/>
        </w:trPr>
        <w:tc>
          <w:tcPr>
            <w:tcW w:w="470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15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А-34</w:t>
            </w:r>
          </w:p>
        </w:tc>
        <w:tc>
          <w:tcPr>
            <w:tcW w:w="11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36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60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top w:w="0" w:type="dxa"/>
              <w:left w:w="75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hanging="0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</w:r>
    </w:p>
    <w:p>
      <w:pPr>
        <w:pStyle w:val="Normal"/>
        <w:ind w:firstLine="709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15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36989371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6</w:t>
        </w:r>
        <w:r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Application>LibreOffice/5.2.3.3$MacOSX_X86_64 LibreOffice_project/d54a8868f08a7b39642414cf2c8ef2f228f780cf</Application>
  <Pages>6</Pages>
  <Words>609</Words>
  <Characters>3920</Characters>
  <CharactersWithSpaces>4806</CharactersWithSpaces>
  <Paragraphs>251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2023-10-01T12:43:48Z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